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62EB" w14:textId="77777777" w:rsidR="00F54807" w:rsidRPr="00F54807" w:rsidRDefault="00F54807" w:rsidP="00F54807">
      <w:pPr>
        <w:pStyle w:val="Heading1"/>
      </w:pPr>
      <w:r w:rsidRPr="00F54807">
        <w:t>JOB DESCRIPTION</w:t>
      </w:r>
    </w:p>
    <w:p w14:paraId="5B5E2EFF" w14:textId="77777777" w:rsidR="00F54807" w:rsidRDefault="00F54807" w:rsidP="00F54807">
      <w:pPr>
        <w:rPr>
          <w:b/>
          <w:bCs/>
        </w:rPr>
      </w:pPr>
    </w:p>
    <w:p w14:paraId="30F57A88" w14:textId="595E9840" w:rsidR="00F54807" w:rsidRPr="00F54807" w:rsidRDefault="00F54807" w:rsidP="00F54807">
      <w:r>
        <w:rPr>
          <w:b/>
          <w:bCs/>
        </w:rPr>
        <w:t>Job title</w:t>
      </w:r>
      <w:r w:rsidRPr="00F54807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FF1ADD">
        <w:t>Product Development Manager</w:t>
      </w:r>
      <w:r w:rsidR="00CB04E6">
        <w:t xml:space="preserve"> </w:t>
      </w:r>
    </w:p>
    <w:p w14:paraId="1238CF6C" w14:textId="72AAFB19" w:rsidR="00F54807" w:rsidRPr="00F54807" w:rsidRDefault="00F54807" w:rsidP="00F54807">
      <w:pPr>
        <w:rPr>
          <w:b/>
          <w:bCs/>
        </w:rPr>
      </w:pPr>
      <w:r w:rsidRPr="00F54807">
        <w:rPr>
          <w:b/>
          <w:bCs/>
        </w:rPr>
        <w:t>Reporting to: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FF1ADD">
        <w:rPr>
          <w:rFonts w:cs="Nirmala UI"/>
        </w:rPr>
        <w:t>Head of Product Development</w:t>
      </w:r>
    </w:p>
    <w:p w14:paraId="0CC00646" w14:textId="167032C6" w:rsidR="00F54807" w:rsidRDefault="00F54807" w:rsidP="00F54807"/>
    <w:p w14:paraId="695880F0" w14:textId="263A0801" w:rsidR="00F54807" w:rsidRDefault="00F54807" w:rsidP="00840A81">
      <w:pPr>
        <w:pStyle w:val="Heading2"/>
        <w:spacing w:after="240"/>
        <w:rPr>
          <w:sz w:val="28"/>
          <w:szCs w:val="24"/>
        </w:rPr>
      </w:pPr>
      <w:r w:rsidRPr="00F54807">
        <w:rPr>
          <w:sz w:val="28"/>
          <w:szCs w:val="24"/>
        </w:rPr>
        <w:t>JOB PURPOSE</w:t>
      </w:r>
    </w:p>
    <w:p w14:paraId="78650668" w14:textId="256E372E" w:rsidR="00AB5D12" w:rsidRPr="005A51F4" w:rsidRDefault="008E1212" w:rsidP="005A51F4">
      <w:r>
        <w:t xml:space="preserve">The </w:t>
      </w:r>
      <w:r w:rsidR="004F1168">
        <w:t xml:space="preserve">Product Development </w:t>
      </w:r>
      <w:r>
        <w:t xml:space="preserve">Manager will oversee the creation, </w:t>
      </w:r>
      <w:proofErr w:type="gramStart"/>
      <w:r>
        <w:t>implementation</w:t>
      </w:r>
      <w:proofErr w:type="gramEnd"/>
      <w:r>
        <w:t xml:space="preserve"> and enhancement of qualifications</w:t>
      </w:r>
      <w:r w:rsidR="0054547F">
        <w:t>, ensuring</w:t>
      </w:r>
      <w:r w:rsidR="004F1168">
        <w:t xml:space="preserve"> that</w:t>
      </w:r>
      <w:r w:rsidR="0054547F">
        <w:t xml:space="preserve"> they align with</w:t>
      </w:r>
      <w:r w:rsidR="005B5CBB">
        <w:t xml:space="preserve"> quality and</w:t>
      </w:r>
      <w:r w:rsidR="0054547F">
        <w:t xml:space="preserve"> industry standards, meet regulatory requirements and </w:t>
      </w:r>
      <w:r w:rsidR="004F1168">
        <w:t xml:space="preserve">are suitable for learners to progress </w:t>
      </w:r>
      <w:r w:rsidR="005B5CBB">
        <w:t xml:space="preserve">in </w:t>
      </w:r>
      <w:r w:rsidR="004F1168">
        <w:t xml:space="preserve">their progression and employment opportunities. </w:t>
      </w:r>
    </w:p>
    <w:p w14:paraId="1B51C716" w14:textId="2B4F5DBA" w:rsidR="00F54807" w:rsidRDefault="00F54807" w:rsidP="00F54807"/>
    <w:p w14:paraId="473FB2CC" w14:textId="3F1993F0" w:rsidR="005B5CBB" w:rsidRDefault="005B5CBB" w:rsidP="00F54807">
      <w:r>
        <w:t xml:space="preserve">The Product Development Manager will project manage </w:t>
      </w:r>
      <w:r w:rsidR="00504276">
        <w:t>a dedicated portfolio of products across a variety of industry sectors</w:t>
      </w:r>
      <w:r w:rsidR="00A40B60">
        <w:t xml:space="preserve">. Working with key stakeholders and subject </w:t>
      </w:r>
      <w:r w:rsidR="00E1053C">
        <w:t>specialists</w:t>
      </w:r>
      <w:r w:rsidR="00236B73">
        <w:t xml:space="preserve"> the Product </w:t>
      </w:r>
      <w:r w:rsidR="00D4556B">
        <w:t xml:space="preserve">Manager </w:t>
      </w:r>
      <w:r w:rsidR="00236B73">
        <w:t>will manage the product lifecycle</w:t>
      </w:r>
      <w:r w:rsidR="00340137">
        <w:t xml:space="preserve"> to ensure we have </w:t>
      </w:r>
      <w:r w:rsidR="00E1053C">
        <w:t xml:space="preserve">a fit for purpose product and commercial offer.  </w:t>
      </w:r>
    </w:p>
    <w:p w14:paraId="2141DD29" w14:textId="77777777" w:rsidR="00D4556B" w:rsidRDefault="00D4556B" w:rsidP="00F54807"/>
    <w:p w14:paraId="77E7A316" w14:textId="0B6D0E89" w:rsidR="00E45116" w:rsidRDefault="00E45116" w:rsidP="00E45116">
      <w:pPr>
        <w:pStyle w:val="Heading2"/>
        <w:rPr>
          <w:sz w:val="28"/>
          <w:szCs w:val="24"/>
        </w:rPr>
      </w:pPr>
      <w:r w:rsidRPr="00E45116">
        <w:rPr>
          <w:sz w:val="28"/>
          <w:szCs w:val="24"/>
        </w:rPr>
        <w:t>MAIN DUTIES AND RESPONSIBILITIES</w:t>
      </w:r>
    </w:p>
    <w:p w14:paraId="776ED3EC" w14:textId="77777777" w:rsidR="00FC7DB9" w:rsidRPr="00645B13" w:rsidRDefault="00FC7DB9" w:rsidP="00A74F45">
      <w:pPr>
        <w:pStyle w:val="Default"/>
        <w:rPr>
          <w:sz w:val="22"/>
          <w:szCs w:val="22"/>
        </w:rPr>
      </w:pPr>
    </w:p>
    <w:p w14:paraId="5792839D" w14:textId="283B6914" w:rsidR="00993CBA" w:rsidRPr="00840A81" w:rsidRDefault="00840A81" w:rsidP="00840A81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 w:rsidRPr="00840A81">
        <w:rPr>
          <w:sz w:val="22"/>
          <w:szCs w:val="22"/>
        </w:rPr>
        <w:t>To l</w:t>
      </w:r>
      <w:r w:rsidR="00993CBA" w:rsidRPr="00840A81">
        <w:rPr>
          <w:sz w:val="22"/>
          <w:szCs w:val="22"/>
        </w:rPr>
        <w:t>ead the design and development of new</w:t>
      </w:r>
      <w:r w:rsidR="000E254C" w:rsidRPr="00840A81">
        <w:rPr>
          <w:sz w:val="22"/>
          <w:szCs w:val="22"/>
        </w:rPr>
        <w:t xml:space="preserve"> and existing</w:t>
      </w:r>
      <w:r w:rsidR="00993CBA" w:rsidRPr="00840A81">
        <w:rPr>
          <w:sz w:val="22"/>
          <w:szCs w:val="22"/>
        </w:rPr>
        <w:t xml:space="preserve"> qualifications and assessments </w:t>
      </w:r>
      <w:r w:rsidR="000E33D1" w:rsidRPr="00840A81">
        <w:rPr>
          <w:sz w:val="22"/>
          <w:szCs w:val="22"/>
        </w:rPr>
        <w:t>through</w:t>
      </w:r>
      <w:r w:rsidR="008D481F" w:rsidRPr="00840A81">
        <w:rPr>
          <w:sz w:val="22"/>
          <w:szCs w:val="22"/>
        </w:rPr>
        <w:t xml:space="preserve"> setting the project plan and </w:t>
      </w:r>
      <w:r w:rsidR="00460248" w:rsidRPr="00840A81">
        <w:rPr>
          <w:sz w:val="22"/>
          <w:szCs w:val="22"/>
        </w:rPr>
        <w:t xml:space="preserve">identifying development timelines, key </w:t>
      </w:r>
      <w:proofErr w:type="gramStart"/>
      <w:r w:rsidR="00460248" w:rsidRPr="00840A81">
        <w:rPr>
          <w:sz w:val="22"/>
          <w:szCs w:val="22"/>
        </w:rPr>
        <w:t>stakeholders</w:t>
      </w:r>
      <w:proofErr w:type="gramEnd"/>
      <w:r w:rsidR="00460248" w:rsidRPr="00840A81">
        <w:rPr>
          <w:sz w:val="22"/>
          <w:szCs w:val="22"/>
        </w:rPr>
        <w:t xml:space="preserve"> and </w:t>
      </w:r>
      <w:r w:rsidR="00776E9B" w:rsidRPr="00840A81">
        <w:rPr>
          <w:sz w:val="22"/>
          <w:szCs w:val="22"/>
        </w:rPr>
        <w:t>assessment</w:t>
      </w:r>
      <w:r w:rsidR="00460248" w:rsidRPr="00840A81">
        <w:rPr>
          <w:sz w:val="22"/>
          <w:szCs w:val="22"/>
        </w:rPr>
        <w:t xml:space="preserve"> requirements</w:t>
      </w:r>
      <w:r w:rsidR="00776E9B" w:rsidRPr="00840A81">
        <w:rPr>
          <w:sz w:val="22"/>
          <w:szCs w:val="22"/>
        </w:rPr>
        <w:t xml:space="preserve">. </w:t>
      </w:r>
    </w:p>
    <w:p w14:paraId="62DAFEF4" w14:textId="7A3A5400" w:rsidR="00610E6A" w:rsidRPr="003C7FF3" w:rsidRDefault="00840A81" w:rsidP="00711DD0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To de</w:t>
      </w:r>
      <w:r w:rsidR="00610E6A" w:rsidRPr="003C7FF3">
        <w:rPr>
          <w:sz w:val="22"/>
          <w:szCs w:val="22"/>
        </w:rPr>
        <w:t xml:space="preserve">velop and deliver an annual plan linked to the product strategy that includes the review, re-development, </w:t>
      </w:r>
      <w:proofErr w:type="gramStart"/>
      <w:r w:rsidR="00610E6A" w:rsidRPr="003C7FF3">
        <w:rPr>
          <w:sz w:val="22"/>
          <w:szCs w:val="22"/>
        </w:rPr>
        <w:t>development</w:t>
      </w:r>
      <w:proofErr w:type="gramEnd"/>
      <w:r w:rsidR="00610E6A" w:rsidRPr="003C7FF3">
        <w:rPr>
          <w:sz w:val="22"/>
          <w:szCs w:val="22"/>
        </w:rPr>
        <w:t xml:space="preserve"> and research required for own portfolio.</w:t>
      </w:r>
    </w:p>
    <w:p w14:paraId="0673CB75" w14:textId="17A1C3BF" w:rsidR="00610E6A" w:rsidRPr="003C7FF3" w:rsidRDefault="00840A81" w:rsidP="00610E6A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 w:rsidRPr="00840A81">
        <w:rPr>
          <w:sz w:val="22"/>
          <w:szCs w:val="22"/>
        </w:rPr>
        <w:t>To prepare</w:t>
      </w:r>
      <w:r w:rsidR="00F62F24" w:rsidRPr="003C7FF3">
        <w:rPr>
          <w:sz w:val="22"/>
          <w:szCs w:val="22"/>
        </w:rPr>
        <w:t xml:space="preserve">, develop and present </w:t>
      </w:r>
      <w:r w:rsidR="00610E6A" w:rsidRPr="003C7FF3">
        <w:rPr>
          <w:sz w:val="22"/>
          <w:szCs w:val="22"/>
        </w:rPr>
        <w:t>business cases for review, re-</w:t>
      </w:r>
      <w:proofErr w:type="gramStart"/>
      <w:r w:rsidR="00610E6A" w:rsidRPr="003C7FF3">
        <w:rPr>
          <w:sz w:val="22"/>
          <w:szCs w:val="22"/>
        </w:rPr>
        <w:t>development</w:t>
      </w:r>
      <w:proofErr w:type="gramEnd"/>
      <w:r w:rsidR="00610E6A" w:rsidRPr="003C7FF3">
        <w:rPr>
          <w:sz w:val="22"/>
          <w:szCs w:val="22"/>
        </w:rPr>
        <w:t xml:space="preserve"> and development requests for products in line with </w:t>
      </w:r>
      <w:r w:rsidR="00F62F24" w:rsidRPr="003C7FF3">
        <w:rPr>
          <w:sz w:val="22"/>
          <w:szCs w:val="22"/>
        </w:rPr>
        <w:t>strategic plans</w:t>
      </w:r>
      <w:r w:rsidR="00610E6A" w:rsidRPr="003C7FF3">
        <w:rPr>
          <w:sz w:val="22"/>
          <w:szCs w:val="22"/>
        </w:rPr>
        <w:t>.</w:t>
      </w:r>
    </w:p>
    <w:p w14:paraId="33FE82FA" w14:textId="1D05B912" w:rsidR="003F7ABA" w:rsidRPr="005A51F4" w:rsidRDefault="00840A81" w:rsidP="003F7ABA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>
        <w:rPr>
          <w:rFonts w:cs="Arial"/>
          <w:color w:val="202124"/>
          <w:sz w:val="22"/>
          <w:szCs w:val="22"/>
          <w:shd w:val="clear" w:color="auto" w:fill="FFFFFF"/>
        </w:rPr>
        <w:t>To r</w:t>
      </w:r>
      <w:r w:rsidR="00C33FFD" w:rsidRPr="005A51F4">
        <w:rPr>
          <w:rFonts w:cs="Arial"/>
          <w:color w:val="202124"/>
          <w:sz w:val="22"/>
          <w:szCs w:val="22"/>
          <w:shd w:val="clear" w:color="auto" w:fill="FFFFFF"/>
        </w:rPr>
        <w:t>ecruit, manage and liaise with industry experts, subject experts, and essential stakeholders to maintain currency of content and associated resources</w:t>
      </w:r>
      <w:r w:rsidR="00DB03C5" w:rsidRPr="005A51F4">
        <w:rPr>
          <w:rFonts w:cs="Arial"/>
          <w:color w:val="202124"/>
          <w:sz w:val="22"/>
          <w:szCs w:val="22"/>
          <w:shd w:val="clear" w:color="auto" w:fill="FFFFFF"/>
        </w:rPr>
        <w:t xml:space="preserve"> whilst gaining external validation for our products</w:t>
      </w:r>
      <w:r w:rsidR="00165DB4" w:rsidRPr="005A51F4">
        <w:rPr>
          <w:rFonts w:cs="Arial"/>
          <w:color w:val="202124"/>
          <w:sz w:val="22"/>
          <w:szCs w:val="22"/>
          <w:shd w:val="clear" w:color="auto" w:fill="FFFFFF"/>
        </w:rPr>
        <w:t xml:space="preserve">. </w:t>
      </w:r>
    </w:p>
    <w:p w14:paraId="539608CD" w14:textId="27C59608" w:rsidR="00ED7125" w:rsidRPr="005A51F4" w:rsidRDefault="00840A81" w:rsidP="003F7ABA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>
        <w:rPr>
          <w:rStyle w:val="wbzude"/>
          <w:rFonts w:cs="Arial"/>
          <w:color w:val="202124"/>
          <w:sz w:val="22"/>
          <w:szCs w:val="22"/>
          <w:shd w:val="clear" w:color="auto" w:fill="FFFFFF"/>
        </w:rPr>
        <w:t>To m</w:t>
      </w:r>
      <w:r w:rsidR="00ED7125" w:rsidRPr="005A51F4">
        <w:rPr>
          <w:rStyle w:val="wbzude"/>
          <w:rFonts w:cs="Arial"/>
          <w:color w:val="202124"/>
          <w:sz w:val="22"/>
          <w:szCs w:val="22"/>
          <w:shd w:val="clear" w:color="auto" w:fill="FFFFFF"/>
        </w:rPr>
        <w:t>anage and use</w:t>
      </w:r>
      <w:r w:rsidR="003C1C87" w:rsidRPr="005A51F4">
        <w:rPr>
          <w:rStyle w:val="wbzude"/>
          <w:rFonts w:cs="Arial"/>
          <w:color w:val="202124"/>
          <w:sz w:val="22"/>
          <w:szCs w:val="22"/>
          <w:shd w:val="clear" w:color="auto" w:fill="FFFFFF"/>
        </w:rPr>
        <w:t xml:space="preserve"> quality</w:t>
      </w:r>
      <w:r w:rsidR="00ED7125" w:rsidRPr="005A51F4">
        <w:rPr>
          <w:rStyle w:val="wbzude"/>
          <w:rFonts w:cs="Arial"/>
          <w:color w:val="202124"/>
          <w:sz w:val="22"/>
          <w:szCs w:val="22"/>
          <w:shd w:val="clear" w:color="auto" w:fill="FFFFFF"/>
        </w:rPr>
        <w:t xml:space="preserve"> feedback mechanisms </w:t>
      </w:r>
      <w:r w:rsidR="003C1C87" w:rsidRPr="005A51F4">
        <w:rPr>
          <w:rStyle w:val="wbzude"/>
          <w:rFonts w:cs="Arial"/>
          <w:color w:val="202124"/>
          <w:sz w:val="22"/>
          <w:szCs w:val="22"/>
          <w:shd w:val="clear" w:color="auto" w:fill="FFFFFF"/>
        </w:rPr>
        <w:t>from</w:t>
      </w:r>
      <w:r w:rsidR="00ED7125" w:rsidRPr="005A51F4">
        <w:rPr>
          <w:rStyle w:val="wbzude"/>
          <w:rFonts w:cs="Arial"/>
          <w:color w:val="202124"/>
          <w:sz w:val="22"/>
          <w:szCs w:val="22"/>
          <w:shd w:val="clear" w:color="auto" w:fill="FFFFFF"/>
        </w:rPr>
        <w:t xml:space="preserve"> key stakeholders and external bodies to </w:t>
      </w:r>
      <w:r w:rsidR="00776E9B">
        <w:rPr>
          <w:rStyle w:val="wbzude"/>
          <w:rFonts w:cs="Arial"/>
          <w:color w:val="202124"/>
          <w:sz w:val="22"/>
          <w:szCs w:val="22"/>
          <w:shd w:val="clear" w:color="auto" w:fill="FFFFFF"/>
        </w:rPr>
        <w:t xml:space="preserve">influence and </w:t>
      </w:r>
      <w:r w:rsidR="00ED7125" w:rsidRPr="005A51F4">
        <w:rPr>
          <w:rStyle w:val="wbzude"/>
          <w:rFonts w:cs="Arial"/>
          <w:color w:val="202124"/>
          <w:sz w:val="22"/>
          <w:szCs w:val="22"/>
          <w:shd w:val="clear" w:color="auto" w:fill="FFFFFF"/>
        </w:rPr>
        <w:t xml:space="preserve">continually improve products and services, evidencing the validity </w:t>
      </w:r>
      <w:r w:rsidR="00776E9B">
        <w:rPr>
          <w:rStyle w:val="wbzude"/>
          <w:rFonts w:cs="Arial"/>
          <w:color w:val="202124"/>
          <w:sz w:val="22"/>
          <w:szCs w:val="22"/>
          <w:shd w:val="clear" w:color="auto" w:fill="FFFFFF"/>
        </w:rPr>
        <w:t>of the product life</w:t>
      </w:r>
      <w:r w:rsidR="00ED7125" w:rsidRPr="005A51F4">
        <w:rPr>
          <w:rStyle w:val="wbzude"/>
          <w:rFonts w:cs="Arial"/>
          <w:color w:val="202124"/>
          <w:sz w:val="22"/>
          <w:szCs w:val="22"/>
          <w:shd w:val="clear" w:color="auto" w:fill="FFFFFF"/>
        </w:rPr>
        <w:t xml:space="preserve">cycle. </w:t>
      </w:r>
    </w:p>
    <w:p w14:paraId="35018F00" w14:textId="768ADF57" w:rsidR="00610E6A" w:rsidRPr="00840A81" w:rsidRDefault="00610E6A" w:rsidP="00840A81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 w:rsidRPr="000E254C">
        <w:rPr>
          <w:sz w:val="22"/>
          <w:szCs w:val="22"/>
        </w:rPr>
        <w:t xml:space="preserve">To be responsible for and manage the preparation, </w:t>
      </w:r>
      <w:proofErr w:type="gramStart"/>
      <w:r w:rsidRPr="000E254C">
        <w:rPr>
          <w:sz w:val="22"/>
          <w:szCs w:val="22"/>
        </w:rPr>
        <w:t>revision</w:t>
      </w:r>
      <w:proofErr w:type="gramEnd"/>
      <w:r w:rsidRPr="000E254C">
        <w:rPr>
          <w:sz w:val="22"/>
          <w:szCs w:val="22"/>
        </w:rPr>
        <w:t xml:space="preserve"> and re-submission of evidence, including specifications, in order to meet company, regulatory and stakeholder requirements.</w:t>
      </w:r>
    </w:p>
    <w:p w14:paraId="4055789B" w14:textId="215D80AB" w:rsidR="001F623A" w:rsidRPr="00840A81" w:rsidRDefault="00840A81" w:rsidP="00840A81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 w:rsidRPr="00840A81">
        <w:rPr>
          <w:sz w:val="22"/>
          <w:szCs w:val="22"/>
        </w:rPr>
        <w:t>To r</w:t>
      </w:r>
      <w:r w:rsidR="001F623A" w:rsidRPr="00840A81">
        <w:rPr>
          <w:sz w:val="22"/>
          <w:szCs w:val="22"/>
        </w:rPr>
        <w:t xml:space="preserve">epresent Skills and Education Group at internal and external meetings, to strengthen our existing credibility, and reputation through building positive and effective relationships. </w:t>
      </w:r>
    </w:p>
    <w:p w14:paraId="09464EE7" w14:textId="77777777" w:rsidR="00D63302" w:rsidRPr="003C7FF3" w:rsidRDefault="00610E6A" w:rsidP="00D63302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 w:rsidRPr="003C7FF3">
        <w:rPr>
          <w:sz w:val="22"/>
          <w:szCs w:val="22"/>
        </w:rPr>
        <w:t>To be responsible for proposing assessment strategies for products and developing methodologies that maximise the use of appropriate e-enabled systems.</w:t>
      </w:r>
    </w:p>
    <w:p w14:paraId="589C39CE" w14:textId="1044F0F5" w:rsidR="000E33D1" w:rsidRPr="000E33D1" w:rsidRDefault="00840A81" w:rsidP="00DA1FBF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To p</w:t>
      </w:r>
      <w:r w:rsidR="00D63302" w:rsidRPr="005A51F4">
        <w:rPr>
          <w:rFonts w:cs="Arial"/>
          <w:sz w:val="22"/>
          <w:szCs w:val="22"/>
        </w:rPr>
        <w:t>rovide high standards of accuracy and attention to detail, with a commitment to continuous improvement and excellence in quality standards.</w:t>
      </w:r>
      <w:r w:rsidR="0025417B">
        <w:rPr>
          <w:rFonts w:cs="Arial"/>
          <w:sz w:val="22"/>
          <w:szCs w:val="22"/>
        </w:rPr>
        <w:t xml:space="preserve"> </w:t>
      </w:r>
    </w:p>
    <w:p w14:paraId="555DF525" w14:textId="5A6F2202" w:rsidR="0098031D" w:rsidRPr="005A51F4" w:rsidRDefault="00840A81" w:rsidP="00DA1FBF">
      <w:pPr>
        <w:pStyle w:val="Default"/>
        <w:numPr>
          <w:ilvl w:val="0"/>
          <w:numId w:val="45"/>
        </w:numPr>
        <w:spacing w:after="120"/>
        <w:ind w:left="567" w:hanging="567"/>
        <w:rPr>
          <w:rStyle w:val="wbzude"/>
          <w:sz w:val="22"/>
          <w:szCs w:val="22"/>
        </w:rPr>
      </w:pPr>
      <w:r>
        <w:rPr>
          <w:rFonts w:cs="Arial"/>
          <w:sz w:val="22"/>
          <w:szCs w:val="22"/>
        </w:rPr>
        <w:t>To be r</w:t>
      </w:r>
      <w:r w:rsidR="0025417B">
        <w:rPr>
          <w:rFonts w:cs="Arial"/>
          <w:sz w:val="22"/>
          <w:szCs w:val="22"/>
        </w:rPr>
        <w:t xml:space="preserve">esponsible for the line management of </w:t>
      </w:r>
      <w:r>
        <w:rPr>
          <w:rFonts w:cs="Arial"/>
          <w:sz w:val="22"/>
          <w:szCs w:val="22"/>
        </w:rPr>
        <w:t>a</w:t>
      </w:r>
      <w:r w:rsidR="0025417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Product D</w:t>
      </w:r>
      <w:r w:rsidR="00300C2E">
        <w:rPr>
          <w:rFonts w:cs="Arial"/>
          <w:sz w:val="22"/>
          <w:szCs w:val="22"/>
        </w:rPr>
        <w:t xml:space="preserve">evelopment </w:t>
      </w:r>
      <w:r>
        <w:rPr>
          <w:rFonts w:cs="Arial"/>
          <w:sz w:val="22"/>
          <w:szCs w:val="22"/>
        </w:rPr>
        <w:t>O</w:t>
      </w:r>
      <w:r w:rsidR="00300C2E">
        <w:rPr>
          <w:rFonts w:cs="Arial"/>
          <w:sz w:val="22"/>
          <w:szCs w:val="22"/>
        </w:rPr>
        <w:t xml:space="preserve">fficer including HR reporting, </w:t>
      </w:r>
      <w:r w:rsidR="000E33D1">
        <w:rPr>
          <w:rFonts w:cs="Arial"/>
          <w:sz w:val="22"/>
          <w:szCs w:val="22"/>
        </w:rPr>
        <w:t>and day-to-day schedul</w:t>
      </w:r>
      <w:r>
        <w:rPr>
          <w:rFonts w:cs="Arial"/>
          <w:sz w:val="22"/>
          <w:szCs w:val="22"/>
        </w:rPr>
        <w:t>in</w:t>
      </w:r>
      <w:r w:rsidR="009569D3">
        <w:rPr>
          <w:rFonts w:cs="Arial"/>
          <w:sz w:val="22"/>
          <w:szCs w:val="22"/>
        </w:rPr>
        <w:t>g</w:t>
      </w:r>
      <w:r w:rsidR="000E33D1">
        <w:rPr>
          <w:rFonts w:cs="Arial"/>
          <w:sz w:val="22"/>
          <w:szCs w:val="22"/>
        </w:rPr>
        <w:t xml:space="preserve"> of work</w:t>
      </w:r>
      <w:r>
        <w:rPr>
          <w:rFonts w:cs="Arial"/>
          <w:sz w:val="22"/>
          <w:szCs w:val="22"/>
        </w:rPr>
        <w:t>.</w:t>
      </w:r>
      <w:r w:rsidR="00300C2E">
        <w:rPr>
          <w:rFonts w:cs="Arial"/>
          <w:sz w:val="22"/>
          <w:szCs w:val="22"/>
        </w:rPr>
        <w:t xml:space="preserve"> </w:t>
      </w:r>
    </w:p>
    <w:p w14:paraId="15986BDD" w14:textId="77777777" w:rsidR="00610E6A" w:rsidRPr="003C7FF3" w:rsidRDefault="00610E6A" w:rsidP="00610E6A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 w:rsidRPr="003C7FF3">
        <w:rPr>
          <w:sz w:val="22"/>
          <w:szCs w:val="22"/>
        </w:rPr>
        <w:t>To manage working groups, and linked administrative tasks, with specialists and other relevant parties responsible for assisting the development and re-development of products.</w:t>
      </w:r>
    </w:p>
    <w:p w14:paraId="136EC8D1" w14:textId="77777777" w:rsidR="00610E6A" w:rsidRPr="003C7FF3" w:rsidRDefault="00610E6A" w:rsidP="00610E6A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 w:rsidRPr="003C7FF3">
        <w:rPr>
          <w:sz w:val="22"/>
          <w:szCs w:val="22"/>
        </w:rPr>
        <w:t xml:space="preserve">To be responsible for identifying and developing appropriate learning and assessment support materials, particularly e-enabled </w:t>
      </w:r>
      <w:proofErr w:type="gramStart"/>
      <w:r w:rsidRPr="003C7FF3">
        <w:rPr>
          <w:sz w:val="22"/>
          <w:szCs w:val="22"/>
        </w:rPr>
        <w:t>products</w:t>
      </w:r>
      <w:proofErr w:type="gramEnd"/>
      <w:r w:rsidRPr="003C7FF3">
        <w:rPr>
          <w:sz w:val="22"/>
          <w:szCs w:val="22"/>
        </w:rPr>
        <w:t xml:space="preserve"> and systems where appropriate.</w:t>
      </w:r>
    </w:p>
    <w:p w14:paraId="1C1AB100" w14:textId="77777777" w:rsidR="00610E6A" w:rsidRPr="003C7FF3" w:rsidRDefault="00610E6A" w:rsidP="00610E6A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 w:rsidRPr="003C7FF3">
        <w:rPr>
          <w:sz w:val="22"/>
          <w:szCs w:val="22"/>
        </w:rPr>
        <w:t xml:space="preserve">To ensure webpage content for products in own portfolio is maintained, that the information follows company styles, regulatory and company requirements and is fit for purpose, accurate, </w:t>
      </w:r>
      <w:proofErr w:type="gramStart"/>
      <w:r w:rsidRPr="003C7FF3">
        <w:rPr>
          <w:sz w:val="22"/>
          <w:szCs w:val="22"/>
        </w:rPr>
        <w:t>up-to-date</w:t>
      </w:r>
      <w:proofErr w:type="gramEnd"/>
      <w:r w:rsidRPr="003C7FF3">
        <w:rPr>
          <w:sz w:val="22"/>
          <w:szCs w:val="22"/>
        </w:rPr>
        <w:t xml:space="preserve"> and free from bias.</w:t>
      </w:r>
    </w:p>
    <w:p w14:paraId="28D89880" w14:textId="77777777" w:rsidR="00610E6A" w:rsidRPr="003C7FF3" w:rsidRDefault="00610E6A" w:rsidP="00610E6A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 w:rsidRPr="003C7FF3">
        <w:rPr>
          <w:sz w:val="22"/>
          <w:szCs w:val="22"/>
        </w:rPr>
        <w:t>To manage the relevant processes and procedures to ensure consistency of assessment practice year on year, in and across centres and customers, including standardisation.</w:t>
      </w:r>
    </w:p>
    <w:p w14:paraId="185F2059" w14:textId="54770EB9" w:rsidR="00610E6A" w:rsidRPr="003C7FF3" w:rsidRDefault="00610E6A" w:rsidP="00610E6A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 w:rsidRPr="003C7FF3">
        <w:rPr>
          <w:sz w:val="22"/>
          <w:szCs w:val="22"/>
        </w:rPr>
        <w:t xml:space="preserve">To ensure that internal and external procedures are </w:t>
      </w:r>
      <w:proofErr w:type="gramStart"/>
      <w:r w:rsidRPr="003C7FF3">
        <w:rPr>
          <w:sz w:val="22"/>
          <w:szCs w:val="22"/>
        </w:rPr>
        <w:t>followed</w:t>
      </w:r>
      <w:proofErr w:type="gramEnd"/>
      <w:r w:rsidRPr="003C7FF3">
        <w:rPr>
          <w:sz w:val="22"/>
          <w:szCs w:val="22"/>
        </w:rPr>
        <w:t xml:space="preserve"> and that internal and external systems are kept up to date, appropriate and accurate.</w:t>
      </w:r>
    </w:p>
    <w:p w14:paraId="767CC524" w14:textId="4A333F2F" w:rsidR="009322B1" w:rsidRPr="003C7FF3" w:rsidRDefault="009322B1" w:rsidP="009322B1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 w:rsidRPr="003C7FF3">
        <w:rPr>
          <w:sz w:val="22"/>
          <w:szCs w:val="22"/>
        </w:rPr>
        <w:t>To maintain an understanding of the education</w:t>
      </w:r>
      <w:r w:rsidR="00C41949" w:rsidRPr="003C7FF3">
        <w:rPr>
          <w:sz w:val="22"/>
          <w:szCs w:val="22"/>
        </w:rPr>
        <w:t xml:space="preserve">, </w:t>
      </w:r>
      <w:proofErr w:type="gramStart"/>
      <w:r w:rsidR="00C41949" w:rsidRPr="003C7FF3">
        <w:rPr>
          <w:sz w:val="22"/>
          <w:szCs w:val="22"/>
        </w:rPr>
        <w:t>policy</w:t>
      </w:r>
      <w:proofErr w:type="gramEnd"/>
      <w:r w:rsidR="00C41949" w:rsidRPr="003C7FF3">
        <w:rPr>
          <w:sz w:val="22"/>
          <w:szCs w:val="22"/>
        </w:rPr>
        <w:t xml:space="preserve"> and funding</w:t>
      </w:r>
      <w:r w:rsidRPr="003C7FF3">
        <w:rPr>
          <w:sz w:val="22"/>
          <w:szCs w:val="22"/>
        </w:rPr>
        <w:t xml:space="preserve"> </w:t>
      </w:r>
      <w:r w:rsidR="00776E9B">
        <w:rPr>
          <w:sz w:val="22"/>
          <w:szCs w:val="22"/>
        </w:rPr>
        <w:t xml:space="preserve">landscape </w:t>
      </w:r>
      <w:r w:rsidRPr="003C7FF3">
        <w:rPr>
          <w:sz w:val="22"/>
          <w:szCs w:val="22"/>
        </w:rPr>
        <w:t>to ensure that the portfolio of existing and future products is meeting customer needs and achieving growth, reach and company values</w:t>
      </w:r>
      <w:r w:rsidR="0035492E" w:rsidRPr="003C7FF3">
        <w:rPr>
          <w:sz w:val="22"/>
          <w:szCs w:val="22"/>
        </w:rPr>
        <w:t>.</w:t>
      </w:r>
    </w:p>
    <w:p w14:paraId="691FAFCA" w14:textId="77777777" w:rsidR="00FF1E7F" w:rsidRPr="003C7FF3" w:rsidRDefault="00610E6A" w:rsidP="00FF1E7F">
      <w:pPr>
        <w:pStyle w:val="Default"/>
        <w:numPr>
          <w:ilvl w:val="0"/>
          <w:numId w:val="45"/>
        </w:numPr>
        <w:spacing w:after="120"/>
        <w:ind w:left="567" w:hanging="567"/>
        <w:rPr>
          <w:sz w:val="22"/>
          <w:szCs w:val="22"/>
        </w:rPr>
      </w:pPr>
      <w:r w:rsidRPr="003C7FF3">
        <w:rPr>
          <w:sz w:val="22"/>
          <w:szCs w:val="22"/>
        </w:rPr>
        <w:t xml:space="preserve">To research and provide appropriate information and guidance when required to support developments, </w:t>
      </w:r>
      <w:proofErr w:type="gramStart"/>
      <w:r w:rsidRPr="003C7FF3">
        <w:rPr>
          <w:sz w:val="22"/>
          <w:szCs w:val="22"/>
        </w:rPr>
        <w:t>meetings</w:t>
      </w:r>
      <w:proofErr w:type="gramEnd"/>
      <w:r w:rsidRPr="003C7FF3">
        <w:rPr>
          <w:sz w:val="22"/>
          <w:szCs w:val="22"/>
        </w:rPr>
        <w:t xml:space="preserve"> and stakeholder interactions.</w:t>
      </w:r>
    </w:p>
    <w:p w14:paraId="1851675C" w14:textId="10FA6A34" w:rsidR="00471F58" w:rsidRPr="005A51F4" w:rsidRDefault="00840A81" w:rsidP="005A51F4">
      <w:pPr>
        <w:pStyle w:val="Default"/>
        <w:numPr>
          <w:ilvl w:val="0"/>
          <w:numId w:val="45"/>
        </w:numPr>
        <w:spacing w:after="120"/>
        <w:ind w:left="567" w:hanging="567"/>
      </w:pPr>
      <w:r>
        <w:rPr>
          <w:rFonts w:cs="Arial"/>
          <w:color w:val="202124"/>
          <w:sz w:val="22"/>
          <w:szCs w:val="22"/>
          <w:shd w:val="clear" w:color="auto" w:fill="FFFFFF"/>
        </w:rPr>
        <w:t>To w</w:t>
      </w:r>
      <w:r w:rsidR="003E5AFE" w:rsidRPr="005A51F4">
        <w:rPr>
          <w:rFonts w:cs="Arial"/>
          <w:color w:val="202124"/>
          <w:sz w:val="22"/>
          <w:szCs w:val="22"/>
          <w:shd w:val="clear" w:color="auto" w:fill="FFFFFF"/>
        </w:rPr>
        <w:t>ork c</w:t>
      </w:r>
      <w:r w:rsidR="005A51F4">
        <w:rPr>
          <w:rFonts w:cs="Arial"/>
          <w:color w:val="202124"/>
          <w:sz w:val="22"/>
          <w:szCs w:val="22"/>
          <w:shd w:val="clear" w:color="auto" w:fill="FFFFFF"/>
        </w:rPr>
        <w:t>o</w:t>
      </w:r>
      <w:r w:rsidR="003E5AFE" w:rsidRPr="005A51F4">
        <w:rPr>
          <w:rFonts w:cs="Arial"/>
          <w:color w:val="202124"/>
          <w:sz w:val="22"/>
          <w:szCs w:val="22"/>
          <w:shd w:val="clear" w:color="auto" w:fill="FFFFFF"/>
        </w:rPr>
        <w:t>llaboratively</w:t>
      </w:r>
      <w:r w:rsidR="00471F58" w:rsidRPr="005A51F4">
        <w:rPr>
          <w:rFonts w:cs="Arial"/>
          <w:color w:val="202124"/>
          <w:sz w:val="22"/>
          <w:szCs w:val="22"/>
          <w:shd w:val="clear" w:color="auto" w:fill="FFFFFF"/>
        </w:rPr>
        <w:t xml:space="preserve"> </w:t>
      </w:r>
      <w:r w:rsidR="003835C0" w:rsidRPr="003C7FF3">
        <w:rPr>
          <w:rFonts w:cs="Arial"/>
          <w:color w:val="202124"/>
          <w:sz w:val="22"/>
          <w:szCs w:val="22"/>
          <w:shd w:val="clear" w:color="auto" w:fill="FFFFFF"/>
        </w:rPr>
        <w:t>at a rapid pace</w:t>
      </w:r>
      <w:r w:rsidR="003B7F63" w:rsidRPr="005A51F4">
        <w:rPr>
          <w:rFonts w:cs="Arial"/>
          <w:color w:val="202124"/>
          <w:sz w:val="22"/>
          <w:szCs w:val="22"/>
          <w:shd w:val="clear" w:color="auto" w:fill="FFFFFF"/>
        </w:rPr>
        <w:t xml:space="preserve"> whilst meeting</w:t>
      </w:r>
      <w:r w:rsidR="00471F58" w:rsidRPr="005A51F4">
        <w:rPr>
          <w:rFonts w:cs="Arial"/>
          <w:color w:val="202124"/>
          <w:sz w:val="22"/>
          <w:szCs w:val="22"/>
          <w:shd w:val="clear" w:color="auto" w:fill="FFFFFF"/>
        </w:rPr>
        <w:t xml:space="preserve"> target</w:t>
      </w:r>
      <w:r w:rsidR="003B7F63" w:rsidRPr="005A51F4">
        <w:rPr>
          <w:rFonts w:cs="Arial"/>
          <w:color w:val="202124"/>
          <w:sz w:val="22"/>
          <w:szCs w:val="22"/>
          <w:shd w:val="clear" w:color="auto" w:fill="FFFFFF"/>
        </w:rPr>
        <w:t>ed</w:t>
      </w:r>
      <w:r w:rsidR="00471F58" w:rsidRPr="005A51F4">
        <w:rPr>
          <w:rFonts w:cs="Arial"/>
          <w:color w:val="202124"/>
          <w:sz w:val="22"/>
          <w:szCs w:val="22"/>
          <w:shd w:val="clear" w:color="auto" w:fill="FFFFFF"/>
        </w:rPr>
        <w:t xml:space="preserve"> deadlines</w:t>
      </w:r>
      <w:r w:rsidR="003C7FF3" w:rsidRPr="003C7FF3">
        <w:rPr>
          <w:rFonts w:cs="Arial"/>
          <w:color w:val="202124"/>
          <w:sz w:val="22"/>
          <w:szCs w:val="22"/>
          <w:shd w:val="clear" w:color="auto" w:fill="FFFFFF"/>
        </w:rPr>
        <w:t xml:space="preserve"> whilst</w:t>
      </w:r>
      <w:r w:rsidR="00471F58" w:rsidRPr="005A51F4">
        <w:rPr>
          <w:rFonts w:cs="Arial"/>
          <w:color w:val="202124"/>
          <w:sz w:val="22"/>
          <w:szCs w:val="22"/>
          <w:shd w:val="clear" w:color="auto" w:fill="FFFFFF"/>
        </w:rPr>
        <w:t xml:space="preserve"> </w:t>
      </w:r>
      <w:r w:rsidR="003835C0" w:rsidRPr="003C7FF3">
        <w:rPr>
          <w:rFonts w:cs="Arial"/>
          <w:color w:val="202124"/>
          <w:sz w:val="22"/>
          <w:szCs w:val="22"/>
          <w:shd w:val="clear" w:color="auto" w:fill="FFFFFF"/>
        </w:rPr>
        <w:t xml:space="preserve">maintaining </w:t>
      </w:r>
      <w:r w:rsidR="005A51F4">
        <w:rPr>
          <w:rFonts w:cs="Arial"/>
          <w:color w:val="202124"/>
          <w:sz w:val="22"/>
          <w:szCs w:val="22"/>
          <w:shd w:val="clear" w:color="auto" w:fill="FFFFFF"/>
        </w:rPr>
        <w:t>high standards</w:t>
      </w:r>
      <w:r w:rsidR="003C7FF3" w:rsidRPr="003C7FF3">
        <w:rPr>
          <w:rFonts w:cs="Arial"/>
          <w:color w:val="202124"/>
          <w:sz w:val="22"/>
          <w:szCs w:val="22"/>
          <w:shd w:val="clear" w:color="auto" w:fill="FFFFFF"/>
        </w:rPr>
        <w:t xml:space="preserve"> of work</w:t>
      </w:r>
    </w:p>
    <w:p w14:paraId="58587A90" w14:textId="09DD04DC" w:rsidR="00471F58" w:rsidRPr="00840A81" w:rsidRDefault="00840A81" w:rsidP="00A74F45">
      <w:pPr>
        <w:pStyle w:val="Default"/>
        <w:numPr>
          <w:ilvl w:val="0"/>
          <w:numId w:val="45"/>
        </w:numPr>
        <w:spacing w:after="120"/>
        <w:ind w:left="567" w:hanging="567"/>
        <w:rPr>
          <w:rFonts w:cs="Arial"/>
          <w:color w:val="202124"/>
          <w:sz w:val="22"/>
          <w:szCs w:val="22"/>
          <w:shd w:val="clear" w:color="auto" w:fill="FFFFFF"/>
        </w:rPr>
      </w:pPr>
      <w:r w:rsidRPr="00840A81">
        <w:rPr>
          <w:rFonts w:cs="Arial"/>
          <w:color w:val="202124"/>
          <w:sz w:val="22"/>
          <w:szCs w:val="22"/>
          <w:shd w:val="clear" w:color="auto" w:fill="FFFFFF"/>
        </w:rPr>
        <w:t>To p</w:t>
      </w:r>
      <w:r w:rsidR="005844B5" w:rsidRPr="00840A81">
        <w:rPr>
          <w:rFonts w:cs="Arial"/>
          <w:color w:val="202124"/>
          <w:sz w:val="22"/>
          <w:szCs w:val="22"/>
          <w:shd w:val="clear" w:color="auto" w:fill="FFFFFF"/>
        </w:rPr>
        <w:t>rovide a</w:t>
      </w:r>
      <w:r w:rsidR="004C249B" w:rsidRPr="00840A81">
        <w:rPr>
          <w:rFonts w:cs="Arial"/>
          <w:color w:val="202124"/>
          <w:sz w:val="22"/>
          <w:szCs w:val="22"/>
          <w:shd w:val="clear" w:color="auto" w:fill="FFFFFF"/>
        </w:rPr>
        <w:t xml:space="preserve"> focus on meeting the diverse needs of learners, customers, and stakeholders while ensuring compliance with government and regulatory requirements</w:t>
      </w:r>
    </w:p>
    <w:p w14:paraId="7DE98020" w14:textId="610D73B1" w:rsidR="009E55AA" w:rsidRPr="003C7FF3" w:rsidRDefault="009E55AA" w:rsidP="009E55AA">
      <w:pPr>
        <w:pStyle w:val="Default"/>
        <w:rPr>
          <w:sz w:val="22"/>
          <w:szCs w:val="22"/>
        </w:rPr>
      </w:pPr>
    </w:p>
    <w:p w14:paraId="41DAF8F4" w14:textId="246FD2F0" w:rsidR="009E55AA" w:rsidRDefault="009E55AA" w:rsidP="009E5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above duties are not exclusive or exhaustive and the post holder may be required to carry out other appropriate duties as may be determined by the</w:t>
      </w:r>
      <w:r w:rsidR="007B7FFB">
        <w:rPr>
          <w:sz w:val="22"/>
          <w:szCs w:val="22"/>
        </w:rPr>
        <w:t xml:space="preserve"> </w:t>
      </w:r>
      <w:r w:rsidR="004C4D16">
        <w:rPr>
          <w:sz w:val="22"/>
          <w:szCs w:val="22"/>
        </w:rPr>
        <w:t xml:space="preserve">Head of </w:t>
      </w:r>
      <w:r w:rsidR="00745D3F">
        <w:rPr>
          <w:sz w:val="22"/>
          <w:szCs w:val="22"/>
        </w:rPr>
        <w:t>Product Development</w:t>
      </w:r>
      <w:r>
        <w:rPr>
          <w:sz w:val="22"/>
          <w:szCs w:val="22"/>
        </w:rPr>
        <w:t xml:space="preserve">. </w:t>
      </w:r>
    </w:p>
    <w:p w14:paraId="6115C03C" w14:textId="77777777" w:rsidR="009E55AA" w:rsidRDefault="009E55AA" w:rsidP="009E55AA">
      <w:pPr>
        <w:pStyle w:val="Default"/>
        <w:rPr>
          <w:sz w:val="22"/>
          <w:szCs w:val="22"/>
        </w:rPr>
      </w:pPr>
    </w:p>
    <w:p w14:paraId="5C1C40D7" w14:textId="2F799856" w:rsidR="009E55AA" w:rsidRDefault="009E55AA" w:rsidP="009E5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post holder will be expected to adopt a flexible approach to ensure the efficient and effective operation of the Group.</w:t>
      </w:r>
    </w:p>
    <w:p w14:paraId="66D5F993" w14:textId="39D4708B" w:rsidR="009E55AA" w:rsidRPr="004C4D16" w:rsidRDefault="009E55AA" w:rsidP="009E55AA">
      <w:pPr>
        <w:pStyle w:val="Heading2"/>
        <w:rPr>
          <w:sz w:val="22"/>
          <w:szCs w:val="22"/>
        </w:rPr>
      </w:pPr>
    </w:p>
    <w:p w14:paraId="25EE4CCE" w14:textId="61A213DF" w:rsidR="009E55AA" w:rsidRDefault="009E55AA" w:rsidP="009E55AA">
      <w:pPr>
        <w:pStyle w:val="Heading2"/>
        <w:rPr>
          <w:sz w:val="28"/>
          <w:szCs w:val="24"/>
        </w:rPr>
      </w:pPr>
      <w:r w:rsidRPr="009E55AA">
        <w:rPr>
          <w:sz w:val="28"/>
          <w:szCs w:val="24"/>
        </w:rPr>
        <w:t>OTHER DUTIES</w:t>
      </w:r>
    </w:p>
    <w:p w14:paraId="21E14E2C" w14:textId="5B80A0A2" w:rsidR="009E55AA" w:rsidRDefault="009E55AA" w:rsidP="009E55AA"/>
    <w:p w14:paraId="63A6D73F" w14:textId="68BC8988" w:rsidR="009E55AA" w:rsidRDefault="009E55AA" w:rsidP="009E55AA">
      <w:pPr>
        <w:pStyle w:val="Default"/>
        <w:numPr>
          <w:ilvl w:val="0"/>
          <w:numId w:val="46"/>
        </w:numPr>
        <w:ind w:left="567" w:hanging="567"/>
        <w:rPr>
          <w:sz w:val="22"/>
          <w:szCs w:val="22"/>
        </w:rPr>
      </w:pPr>
      <w:r w:rsidRPr="009E55AA">
        <w:rPr>
          <w:sz w:val="22"/>
          <w:szCs w:val="22"/>
        </w:rPr>
        <w:t xml:space="preserve">To ensure awareness of and compliance with all health and safety requirements taking reasonable care of the health and safety of yourself </w:t>
      </w:r>
      <w:r w:rsidRPr="009E55AA">
        <w:rPr>
          <w:sz w:val="22"/>
          <w:szCs w:val="22"/>
        </w:rPr>
        <w:lastRenderedPageBreak/>
        <w:t xml:space="preserve">and other persons in accordance with the provision of Health and Safety legislation. </w:t>
      </w:r>
    </w:p>
    <w:p w14:paraId="295A16BE" w14:textId="77777777" w:rsidR="00585F17" w:rsidRPr="009E55AA" w:rsidRDefault="00585F17" w:rsidP="00585F17">
      <w:pPr>
        <w:pStyle w:val="Default"/>
        <w:ind w:left="567"/>
        <w:rPr>
          <w:sz w:val="22"/>
          <w:szCs w:val="22"/>
        </w:rPr>
      </w:pPr>
    </w:p>
    <w:p w14:paraId="4B7B1CEE" w14:textId="1F0A469F" w:rsidR="009E55AA" w:rsidRDefault="009E55AA" w:rsidP="009E55AA">
      <w:pPr>
        <w:pStyle w:val="Default"/>
        <w:numPr>
          <w:ilvl w:val="0"/>
          <w:numId w:val="46"/>
        </w:numPr>
        <w:ind w:left="567" w:hanging="567"/>
        <w:rPr>
          <w:sz w:val="22"/>
          <w:szCs w:val="22"/>
        </w:rPr>
      </w:pPr>
      <w:r w:rsidRPr="009E55AA">
        <w:rPr>
          <w:sz w:val="22"/>
          <w:szCs w:val="22"/>
        </w:rPr>
        <w:t xml:space="preserve">To exercise proper care in operating, handling, and safeguarding any equipment and appliances provided and issued by Skills and Education Group for individual or collective use in the performance of duties. </w:t>
      </w:r>
    </w:p>
    <w:p w14:paraId="7E44EC3D" w14:textId="77777777" w:rsidR="00585F17" w:rsidRPr="00585F17" w:rsidRDefault="00585F17" w:rsidP="00585F17">
      <w:pPr>
        <w:pStyle w:val="ListParagraph"/>
        <w:numPr>
          <w:ilvl w:val="0"/>
          <w:numId w:val="0"/>
        </w:numPr>
        <w:ind w:left="1080"/>
      </w:pPr>
    </w:p>
    <w:p w14:paraId="4D11B89E" w14:textId="0438AC01" w:rsidR="009E55AA" w:rsidRDefault="009E55AA" w:rsidP="009E55AA">
      <w:pPr>
        <w:pStyle w:val="Default"/>
        <w:numPr>
          <w:ilvl w:val="0"/>
          <w:numId w:val="46"/>
        </w:numPr>
        <w:ind w:left="567" w:hanging="567"/>
        <w:rPr>
          <w:sz w:val="22"/>
          <w:szCs w:val="22"/>
        </w:rPr>
      </w:pPr>
      <w:r w:rsidRPr="009E55AA">
        <w:rPr>
          <w:sz w:val="22"/>
          <w:szCs w:val="22"/>
        </w:rPr>
        <w:t xml:space="preserve">To keep up to date, so far as is necessary, for the efficient execution of the role, with new legislation, procedures, and methods. </w:t>
      </w:r>
    </w:p>
    <w:p w14:paraId="1239867D" w14:textId="77777777" w:rsidR="00585F17" w:rsidRPr="00585F17" w:rsidRDefault="00585F17" w:rsidP="00585F17">
      <w:pPr>
        <w:pStyle w:val="ListParagraph"/>
        <w:numPr>
          <w:ilvl w:val="0"/>
          <w:numId w:val="0"/>
        </w:numPr>
        <w:ind w:left="1080"/>
      </w:pPr>
    </w:p>
    <w:p w14:paraId="709F5EF5" w14:textId="33E99635" w:rsidR="009E55AA" w:rsidRDefault="009E55AA" w:rsidP="009E55AA">
      <w:pPr>
        <w:pStyle w:val="ListParagraph"/>
        <w:numPr>
          <w:ilvl w:val="0"/>
          <w:numId w:val="46"/>
        </w:numPr>
        <w:ind w:left="567" w:hanging="567"/>
      </w:pPr>
      <w:r w:rsidRPr="009E55AA">
        <w:t>To participate in the Group’s appraisal process and to undertake appropriate training and development to ensure up-to-date knowledge and practices are applied and maintained for the efficient and effective performance of the post and to support the Group’s strategic objectives</w:t>
      </w:r>
      <w:r w:rsidR="00285EFA">
        <w:t>.</w:t>
      </w:r>
    </w:p>
    <w:p w14:paraId="342ACA10" w14:textId="77777777" w:rsidR="00285EFA" w:rsidRPr="009E55AA" w:rsidRDefault="00285EFA" w:rsidP="00285EFA">
      <w:pPr>
        <w:pStyle w:val="ListParagraph"/>
        <w:numPr>
          <w:ilvl w:val="0"/>
          <w:numId w:val="0"/>
        </w:numPr>
        <w:ind w:left="1080"/>
      </w:pPr>
    </w:p>
    <w:p w14:paraId="2F4C9333" w14:textId="23344EB7" w:rsidR="009E55AA" w:rsidRDefault="009E55AA" w:rsidP="009E55AA">
      <w:pPr>
        <w:pStyle w:val="ListParagraph"/>
        <w:numPr>
          <w:ilvl w:val="0"/>
          <w:numId w:val="46"/>
        </w:numPr>
        <w:ind w:left="567" w:hanging="567"/>
      </w:pPr>
      <w:r w:rsidRPr="009E55AA">
        <w:t>To uphold and promote the Group’s Equal Opportunities and Diversity policies and practices</w:t>
      </w:r>
      <w:r w:rsidR="00285EFA">
        <w:t>.</w:t>
      </w:r>
    </w:p>
    <w:p w14:paraId="5D330BDA" w14:textId="77777777" w:rsidR="00285EFA" w:rsidRPr="009E55AA" w:rsidRDefault="00285EFA" w:rsidP="00285EFA">
      <w:pPr>
        <w:pStyle w:val="ListParagraph"/>
        <w:numPr>
          <w:ilvl w:val="0"/>
          <w:numId w:val="0"/>
        </w:numPr>
        <w:ind w:left="1080"/>
      </w:pPr>
    </w:p>
    <w:p w14:paraId="02604095" w14:textId="0D2B4E46" w:rsidR="009E55AA" w:rsidRDefault="009E55AA" w:rsidP="009E55AA">
      <w:pPr>
        <w:pStyle w:val="ListParagraph"/>
        <w:numPr>
          <w:ilvl w:val="0"/>
          <w:numId w:val="46"/>
        </w:numPr>
        <w:ind w:left="567" w:hanging="567"/>
      </w:pPr>
      <w:r w:rsidRPr="009E55AA">
        <w:t>To present an appropriate professional image on official company business.</w:t>
      </w:r>
    </w:p>
    <w:p w14:paraId="1321EBAE" w14:textId="175B32A7" w:rsidR="009E55AA" w:rsidRDefault="009E55AA" w:rsidP="009E55AA"/>
    <w:p w14:paraId="20B2EC3D" w14:textId="174EB3C9" w:rsidR="009E55AA" w:rsidRPr="009E55AA" w:rsidRDefault="009E55AA" w:rsidP="009E55AA">
      <w:pPr>
        <w:pStyle w:val="Heading2"/>
        <w:rPr>
          <w:sz w:val="28"/>
          <w:szCs w:val="28"/>
        </w:rPr>
      </w:pPr>
      <w:r w:rsidRPr="009E55AA">
        <w:rPr>
          <w:sz w:val="28"/>
          <w:szCs w:val="28"/>
        </w:rPr>
        <w:t>TERMS AND CONDITIONS</w:t>
      </w:r>
    </w:p>
    <w:p w14:paraId="514DBBC9" w14:textId="77777777" w:rsidR="009E55AA" w:rsidRPr="00F47680" w:rsidRDefault="009E55AA" w:rsidP="009E55AA">
      <w:pPr>
        <w:pStyle w:val="Default"/>
        <w:rPr>
          <w:sz w:val="22"/>
          <w:szCs w:val="22"/>
        </w:rPr>
      </w:pPr>
    </w:p>
    <w:p w14:paraId="4F775C68" w14:textId="0B7E80E7" w:rsidR="00F54807" w:rsidRPr="00372086" w:rsidRDefault="009E55AA" w:rsidP="00F54807">
      <w:pPr>
        <w:rPr>
          <w:b/>
          <w:bCs/>
        </w:rPr>
      </w:pPr>
      <w:r>
        <w:t xml:space="preserve">This post is subject to terms and conditions </w:t>
      </w:r>
      <w:r w:rsidR="00BB6C38">
        <w:t>determined</w:t>
      </w:r>
      <w:r>
        <w:t xml:space="preserve"> by the Skills and Education Group.</w:t>
      </w:r>
      <w:r w:rsidR="00F54807">
        <w:rPr>
          <w:b/>
          <w:bCs/>
        </w:rPr>
        <w:tab/>
        <w:t xml:space="preserve">      </w:t>
      </w:r>
    </w:p>
    <w:sectPr w:rsidR="00F54807" w:rsidRPr="00372086" w:rsidSect="00A74F45">
      <w:headerReference w:type="default" r:id="rId8"/>
      <w:footerReference w:type="default" r:id="rId9"/>
      <w:pgSz w:w="11906" w:h="16838"/>
      <w:pgMar w:top="2072" w:right="1440" w:bottom="1294" w:left="1440" w:header="851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CC1F" w14:textId="77777777" w:rsidR="00AE419F" w:rsidRDefault="00AE419F" w:rsidP="00D8783F">
      <w:r>
        <w:separator/>
      </w:r>
    </w:p>
  </w:endnote>
  <w:endnote w:type="continuationSeparator" w:id="0">
    <w:p w14:paraId="5D9CD332" w14:textId="77777777" w:rsidR="00AE419F" w:rsidRDefault="00AE419F" w:rsidP="00D8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6C06" w14:textId="77777777" w:rsidR="00D8783F" w:rsidRDefault="0078237D">
    <w:pPr>
      <w:pStyle w:val="Footer"/>
    </w:pPr>
    <w:r>
      <w:rPr>
        <w:noProof/>
        <w:color w:val="808080" w:themeColor="background1" w:themeShade="80"/>
        <w:lang w:eastAsia="en-GB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4B314888" wp14:editId="1627D141">
              <wp:simplePos x="0" y="0"/>
              <wp:positionH relativeFrom="margin">
                <wp:posOffset>-243191</wp:posOffset>
              </wp:positionH>
              <wp:positionV relativeFrom="bottomMargin">
                <wp:posOffset>178232</wp:posOffset>
              </wp:positionV>
              <wp:extent cx="5960745" cy="320040"/>
              <wp:effectExtent l="0" t="0" r="8255" b="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0745" cy="320040"/>
                        <a:chOff x="0" y="0"/>
                        <a:chExt cx="5979957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36357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AE2E1" w14:textId="616C87F4" w:rsidR="0078237D" w:rsidRPr="00745D3F" w:rsidRDefault="00745D3F">
                            <w:pPr>
                              <w:jc w:val="right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A09895" w:themeColor="text1" w:themeTint="80"/>
                                <w:sz w:val="20"/>
                                <w:szCs w:val="20"/>
                                <w:lang w:val="en-US"/>
                              </w:rPr>
                              <w:t xml:space="preserve">Product Development Manager – </w:t>
                            </w:r>
                            <w:r w:rsidR="00840A81">
                              <w:rPr>
                                <w:color w:val="A09895" w:themeColor="text1" w:themeTint="80"/>
                                <w:sz w:val="20"/>
                                <w:szCs w:val="20"/>
                                <w:lang w:val="en-US"/>
                              </w:rPr>
                              <w:t>January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314888" id="Group 37" o:spid="_x0000_s1026" style="position:absolute;margin-left:-19.15pt;margin-top:14.05pt;width:469.35pt;height:25.2pt;z-index:251662336;mso-wrap-distance-left:0;mso-wrap-distance-right:0;mso-position-horizontal-relative:margin;mso-position-vertical-relative:bottom-margin-area;mso-width-relative:margin;mso-height-relative:margin" coordsize="5979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">
              <v:rect id="Rectangle 38" o:spid="_x0000_s1027" style="position:absolute;left:363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" fillcolor="#043956 [3205]" strokecolor="#043956 [3205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51BAE2E1" w14:textId="616C87F4" w:rsidR="0078237D" w:rsidRPr="00745D3F" w:rsidRDefault="00745D3F">
                      <w:pPr>
                        <w:jc w:val="right"/>
                        <w:rPr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A09895" w:themeColor="text1" w:themeTint="80"/>
                          <w:sz w:val="20"/>
                          <w:szCs w:val="20"/>
                          <w:lang w:val="en-US"/>
                        </w:rPr>
                        <w:t xml:space="preserve">Product Development Manager – </w:t>
                      </w:r>
                      <w:r w:rsidR="00840A81">
                        <w:rPr>
                          <w:color w:val="A09895" w:themeColor="text1" w:themeTint="80"/>
                          <w:sz w:val="20"/>
                          <w:szCs w:val="20"/>
                          <w:lang w:val="en-US"/>
                        </w:rPr>
                        <w:t>January 2024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81D8110" wp14:editId="6EECFEA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10034270</wp:posOffset>
                  </wp:positionV>
                </mc:Fallback>
              </mc:AlternateContent>
              <wp:extent cx="457200" cy="320040"/>
              <wp:effectExtent l="19050" t="19050" r="19050" b="2286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8100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0C3439" w14:textId="77777777" w:rsidR="0078237D" w:rsidRPr="0078237D" w:rsidRDefault="0078237D">
                          <w:pPr>
                            <w:jc w:val="right"/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8237D"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78237D"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 \* MERGEFORMAT </w:instrText>
                          </w:r>
                          <w:r w:rsidRPr="0078237D"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ED2637">
                            <w:rPr>
                              <w:noProof/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Pr="0078237D">
                            <w:rPr>
                              <w:noProof/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1D8110" id="Rectangle 40" o:spid="_x0000_s1029" style="position:absolute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" fillcolor="#043956 [3205]" strokecolor="#043956 [3205]" strokeweight="3pt">
              <v:textbox>
                <w:txbxContent>
                  <w:p w14:paraId="280C3439" w14:textId="77777777" w:rsidR="0078237D" w:rsidRPr="0078237D" w:rsidRDefault="0078237D">
                    <w:pPr>
                      <w:jc w:val="right"/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8237D"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78237D"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instrText xml:space="preserve"> PAGE   \* MERGEFORMAT </w:instrText>
                    </w:r>
                    <w:r w:rsidRPr="0078237D"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ED2637">
                      <w:rPr>
                        <w:noProof/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t>1</w:t>
                    </w:r>
                    <w:r w:rsidRPr="0078237D">
                      <w:rPr>
                        <w:noProof/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03FF" w14:textId="77777777" w:rsidR="00AE419F" w:rsidRDefault="00AE419F" w:rsidP="00D8783F">
      <w:r>
        <w:separator/>
      </w:r>
    </w:p>
  </w:footnote>
  <w:footnote w:type="continuationSeparator" w:id="0">
    <w:p w14:paraId="2D2B4819" w14:textId="77777777" w:rsidR="00AE419F" w:rsidRDefault="00AE419F" w:rsidP="00D8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A926" w14:textId="77777777" w:rsidR="00D8783F" w:rsidRDefault="00D8783F">
    <w:pPr>
      <w:pStyle w:val="Header"/>
    </w:pPr>
    <w:r w:rsidRPr="00EC6F3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A9C2C34" wp14:editId="3458BC01">
          <wp:simplePos x="0" y="0"/>
          <wp:positionH relativeFrom="column">
            <wp:posOffset>4191000</wp:posOffset>
          </wp:positionH>
          <wp:positionV relativeFrom="paragraph">
            <wp:posOffset>-133350</wp:posOffset>
          </wp:positionV>
          <wp:extent cx="2005200" cy="892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5200" cy="89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AE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F1178"/>
    <w:multiLevelType w:val="multilevel"/>
    <w:tmpl w:val="C1883998"/>
    <w:numStyleLink w:val="SEGBullet"/>
  </w:abstractNum>
  <w:abstractNum w:abstractNumId="2" w15:restartNumberingAfterBreak="0">
    <w:nsid w:val="048E7399"/>
    <w:multiLevelType w:val="multilevel"/>
    <w:tmpl w:val="C1883998"/>
    <w:numStyleLink w:val="SEGBullet"/>
  </w:abstractNum>
  <w:abstractNum w:abstractNumId="3" w15:restartNumberingAfterBreak="0">
    <w:nsid w:val="09B16CF8"/>
    <w:multiLevelType w:val="hybridMultilevel"/>
    <w:tmpl w:val="49CEE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104"/>
    <w:multiLevelType w:val="hybridMultilevel"/>
    <w:tmpl w:val="75D878F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A1DBB"/>
    <w:multiLevelType w:val="multilevel"/>
    <w:tmpl w:val="C1883998"/>
    <w:numStyleLink w:val="SEGBullet"/>
  </w:abstractNum>
  <w:abstractNum w:abstractNumId="6" w15:restartNumberingAfterBreak="0">
    <w:nsid w:val="0FB301A5"/>
    <w:multiLevelType w:val="multilevel"/>
    <w:tmpl w:val="F2E4B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8719E" w:themeColor="accent4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8719E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28719E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28719E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28719E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28719E" w:themeColor="accent4"/>
        <w:u w:val="none"/>
      </w:rPr>
    </w:lvl>
  </w:abstractNum>
  <w:abstractNum w:abstractNumId="7" w15:restartNumberingAfterBreak="0">
    <w:nsid w:val="11371676"/>
    <w:multiLevelType w:val="hybridMultilevel"/>
    <w:tmpl w:val="C3285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73B36"/>
    <w:multiLevelType w:val="hybridMultilevel"/>
    <w:tmpl w:val="6FDE2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731"/>
    <w:multiLevelType w:val="hybridMultilevel"/>
    <w:tmpl w:val="5D36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80217"/>
    <w:multiLevelType w:val="hybridMultilevel"/>
    <w:tmpl w:val="91F61628"/>
    <w:lvl w:ilvl="0" w:tplc="4EA8D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7D68D0"/>
    <w:multiLevelType w:val="multilevel"/>
    <w:tmpl w:val="C1883998"/>
    <w:numStyleLink w:val="SEGBullet"/>
  </w:abstractNum>
  <w:abstractNum w:abstractNumId="12" w15:restartNumberingAfterBreak="0">
    <w:nsid w:val="22735394"/>
    <w:multiLevelType w:val="hybridMultilevel"/>
    <w:tmpl w:val="3B06DFD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D756C"/>
    <w:multiLevelType w:val="hybridMultilevel"/>
    <w:tmpl w:val="E854A47E"/>
    <w:lvl w:ilvl="0" w:tplc="040ED2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67BEC"/>
    <w:multiLevelType w:val="hybridMultilevel"/>
    <w:tmpl w:val="D3A269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224783"/>
    <w:multiLevelType w:val="multilevel"/>
    <w:tmpl w:val="C1883998"/>
    <w:numStyleLink w:val="SEGBullet"/>
  </w:abstractNum>
  <w:abstractNum w:abstractNumId="16" w15:restartNumberingAfterBreak="0">
    <w:nsid w:val="31C355A5"/>
    <w:multiLevelType w:val="multilevel"/>
    <w:tmpl w:val="C1883998"/>
    <w:numStyleLink w:val="SEGBullet"/>
  </w:abstractNum>
  <w:abstractNum w:abstractNumId="17" w15:restartNumberingAfterBreak="0">
    <w:nsid w:val="33D110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1E01B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8719E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28719E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28719E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28719E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28719E" w:themeColor="accent4"/>
        <w:u w:val="none"/>
      </w:rPr>
    </w:lvl>
  </w:abstractNum>
  <w:abstractNum w:abstractNumId="19" w15:restartNumberingAfterBreak="0">
    <w:nsid w:val="35FF3905"/>
    <w:multiLevelType w:val="hybridMultilevel"/>
    <w:tmpl w:val="8760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974D0"/>
    <w:multiLevelType w:val="multilevel"/>
    <w:tmpl w:val="C1883998"/>
    <w:numStyleLink w:val="SEGBullet"/>
  </w:abstractNum>
  <w:abstractNum w:abstractNumId="21" w15:restartNumberingAfterBreak="0">
    <w:nsid w:val="36CA2946"/>
    <w:multiLevelType w:val="hybridMultilevel"/>
    <w:tmpl w:val="38021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E5017"/>
    <w:multiLevelType w:val="multilevel"/>
    <w:tmpl w:val="C1883998"/>
    <w:numStyleLink w:val="SEGBullet"/>
  </w:abstractNum>
  <w:abstractNum w:abstractNumId="23" w15:restartNumberingAfterBreak="0">
    <w:nsid w:val="3A825147"/>
    <w:multiLevelType w:val="hybridMultilevel"/>
    <w:tmpl w:val="D0B6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83B4A"/>
    <w:multiLevelType w:val="multilevel"/>
    <w:tmpl w:val="C1883998"/>
    <w:styleLink w:val="SEGBullet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 w:themeColor="accent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8719E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28719E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28719E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28719E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28719E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28719E" w:themeColor="accent4"/>
      </w:rPr>
    </w:lvl>
  </w:abstractNum>
  <w:abstractNum w:abstractNumId="25" w15:restartNumberingAfterBreak="0">
    <w:nsid w:val="3BC357AF"/>
    <w:multiLevelType w:val="multilevel"/>
    <w:tmpl w:val="C1883998"/>
    <w:numStyleLink w:val="SEGBullet"/>
  </w:abstractNum>
  <w:abstractNum w:abstractNumId="26" w15:restartNumberingAfterBreak="0">
    <w:nsid w:val="3D6343A7"/>
    <w:multiLevelType w:val="hybridMultilevel"/>
    <w:tmpl w:val="2CEA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74FB8"/>
    <w:multiLevelType w:val="hybridMultilevel"/>
    <w:tmpl w:val="1E2CEC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E0ACA"/>
    <w:multiLevelType w:val="hybridMultilevel"/>
    <w:tmpl w:val="479A3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0E2CBB"/>
    <w:multiLevelType w:val="hybridMultilevel"/>
    <w:tmpl w:val="7098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71670"/>
    <w:multiLevelType w:val="hybridMultilevel"/>
    <w:tmpl w:val="E5F4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81051"/>
    <w:multiLevelType w:val="multilevel"/>
    <w:tmpl w:val="C1883998"/>
    <w:numStyleLink w:val="SEGBullet"/>
  </w:abstractNum>
  <w:abstractNum w:abstractNumId="32" w15:restartNumberingAfterBreak="0">
    <w:nsid w:val="528E5D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3C91164"/>
    <w:multiLevelType w:val="hybridMultilevel"/>
    <w:tmpl w:val="A1D2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86B7B"/>
    <w:multiLevelType w:val="multilevel"/>
    <w:tmpl w:val="C1883998"/>
    <w:numStyleLink w:val="SEGBullet"/>
  </w:abstractNum>
  <w:abstractNum w:abstractNumId="35" w15:restartNumberingAfterBreak="0">
    <w:nsid w:val="5D153948"/>
    <w:multiLevelType w:val="hybridMultilevel"/>
    <w:tmpl w:val="97FAD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854B6"/>
    <w:multiLevelType w:val="hybridMultilevel"/>
    <w:tmpl w:val="FEF6A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7081A"/>
    <w:multiLevelType w:val="hybridMultilevel"/>
    <w:tmpl w:val="EA4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37430"/>
    <w:multiLevelType w:val="multilevel"/>
    <w:tmpl w:val="70004FB6"/>
    <w:lvl w:ilvl="0">
      <w:start w:val="1"/>
      <w:numFmt w:val="bullet"/>
      <w:pStyle w:val="ListParagraph"/>
      <w:lvlText w:val="&gt;"/>
      <w:lvlJc w:val="left"/>
      <w:pPr>
        <w:ind w:left="1080" w:hanging="360"/>
      </w:pPr>
      <w:rPr>
        <w:rFonts w:ascii="Agency FB" w:hAnsi="Agency FB" w:hint="default"/>
        <w:b/>
        <w:i w:val="0"/>
        <w:color w:val="EC4748" w:themeColor="accent1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8719E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28719E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28719E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28719E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28719E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28719E" w:themeColor="accent4"/>
      </w:rPr>
    </w:lvl>
  </w:abstractNum>
  <w:abstractNum w:abstractNumId="39" w15:restartNumberingAfterBreak="0">
    <w:nsid w:val="6D8E4089"/>
    <w:multiLevelType w:val="multilevel"/>
    <w:tmpl w:val="C1883998"/>
    <w:numStyleLink w:val="SEGBullet"/>
  </w:abstractNum>
  <w:abstractNum w:abstractNumId="40" w15:restartNumberingAfterBreak="0">
    <w:nsid w:val="6F1266DC"/>
    <w:multiLevelType w:val="hybridMultilevel"/>
    <w:tmpl w:val="BBD6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3133F"/>
    <w:multiLevelType w:val="hybridMultilevel"/>
    <w:tmpl w:val="011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312DC"/>
    <w:multiLevelType w:val="hybridMultilevel"/>
    <w:tmpl w:val="796A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C75A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8719E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28719E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28719E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28719E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28719E" w:themeColor="accent4"/>
        <w:u w:val="none"/>
      </w:rPr>
    </w:lvl>
  </w:abstractNum>
  <w:abstractNum w:abstractNumId="44" w15:restartNumberingAfterBreak="0">
    <w:nsid w:val="796E391C"/>
    <w:multiLevelType w:val="hybridMultilevel"/>
    <w:tmpl w:val="635C1BEA"/>
    <w:lvl w:ilvl="0" w:tplc="9A6EF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E0FC3"/>
    <w:multiLevelType w:val="hybridMultilevel"/>
    <w:tmpl w:val="A12CA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8662A"/>
    <w:multiLevelType w:val="hybridMultilevel"/>
    <w:tmpl w:val="41F23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50B3"/>
    <w:multiLevelType w:val="hybridMultilevel"/>
    <w:tmpl w:val="2DC06FB6"/>
    <w:lvl w:ilvl="0" w:tplc="19820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54DAA"/>
    <w:multiLevelType w:val="hybridMultilevel"/>
    <w:tmpl w:val="5B228A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67C70"/>
    <w:multiLevelType w:val="hybridMultilevel"/>
    <w:tmpl w:val="71C06E22"/>
    <w:lvl w:ilvl="0" w:tplc="020A7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2223951">
    <w:abstractNumId w:val="9"/>
  </w:num>
  <w:num w:numId="2" w16cid:durableId="606617521">
    <w:abstractNumId w:val="21"/>
  </w:num>
  <w:num w:numId="3" w16cid:durableId="1340816970">
    <w:abstractNumId w:val="19"/>
  </w:num>
  <w:num w:numId="4" w16cid:durableId="945692912">
    <w:abstractNumId w:val="18"/>
  </w:num>
  <w:num w:numId="5" w16cid:durableId="1070426923">
    <w:abstractNumId w:val="43"/>
  </w:num>
  <w:num w:numId="6" w16cid:durableId="384332163">
    <w:abstractNumId w:val="48"/>
  </w:num>
  <w:num w:numId="7" w16cid:durableId="1518691452">
    <w:abstractNumId w:val="37"/>
  </w:num>
  <w:num w:numId="8" w16cid:durableId="887763367">
    <w:abstractNumId w:val="27"/>
  </w:num>
  <w:num w:numId="9" w16cid:durableId="1319117224">
    <w:abstractNumId w:val="6"/>
  </w:num>
  <w:num w:numId="10" w16cid:durableId="1553735876">
    <w:abstractNumId w:val="0"/>
  </w:num>
  <w:num w:numId="11" w16cid:durableId="1832981147">
    <w:abstractNumId w:val="13"/>
  </w:num>
  <w:num w:numId="12" w16cid:durableId="37897185">
    <w:abstractNumId w:val="40"/>
  </w:num>
  <w:num w:numId="13" w16cid:durableId="963271562">
    <w:abstractNumId w:val="47"/>
  </w:num>
  <w:num w:numId="14" w16cid:durableId="2057122160">
    <w:abstractNumId w:val="33"/>
  </w:num>
  <w:num w:numId="15" w16cid:durableId="1399552611">
    <w:abstractNumId w:val="28"/>
  </w:num>
  <w:num w:numId="16" w16cid:durableId="562719772">
    <w:abstractNumId w:val="42"/>
  </w:num>
  <w:num w:numId="17" w16cid:durableId="369189488">
    <w:abstractNumId w:val="30"/>
  </w:num>
  <w:num w:numId="18" w16cid:durableId="1666980161">
    <w:abstractNumId w:val="24"/>
  </w:num>
  <w:num w:numId="19" w16cid:durableId="776097429">
    <w:abstractNumId w:val="22"/>
  </w:num>
  <w:num w:numId="20" w16cid:durableId="1764761856">
    <w:abstractNumId w:val="5"/>
  </w:num>
  <w:num w:numId="21" w16cid:durableId="284388178">
    <w:abstractNumId w:val="23"/>
  </w:num>
  <w:num w:numId="22" w16cid:durableId="15080799">
    <w:abstractNumId w:val="26"/>
  </w:num>
  <w:num w:numId="23" w16cid:durableId="1015689977">
    <w:abstractNumId w:val="49"/>
  </w:num>
  <w:num w:numId="24" w16cid:durableId="568925220">
    <w:abstractNumId w:val="12"/>
  </w:num>
  <w:num w:numId="25" w16cid:durableId="1411728946">
    <w:abstractNumId w:val="4"/>
  </w:num>
  <w:num w:numId="26" w16cid:durableId="13851492">
    <w:abstractNumId w:val="31"/>
  </w:num>
  <w:num w:numId="27" w16cid:durableId="1958871657">
    <w:abstractNumId w:val="16"/>
  </w:num>
  <w:num w:numId="28" w16cid:durableId="1817524882">
    <w:abstractNumId w:val="15"/>
  </w:num>
  <w:num w:numId="29" w16cid:durableId="1370765343">
    <w:abstractNumId w:val="11"/>
  </w:num>
  <w:num w:numId="30" w16cid:durableId="1915965267">
    <w:abstractNumId w:val="34"/>
  </w:num>
  <w:num w:numId="31" w16cid:durableId="1191601838">
    <w:abstractNumId w:val="20"/>
  </w:num>
  <w:num w:numId="32" w16cid:durableId="1988972150">
    <w:abstractNumId w:val="39"/>
  </w:num>
  <w:num w:numId="33" w16cid:durableId="1190333771">
    <w:abstractNumId w:val="25"/>
  </w:num>
  <w:num w:numId="34" w16cid:durableId="975523860">
    <w:abstractNumId w:val="1"/>
  </w:num>
  <w:num w:numId="35" w16cid:durableId="1404176873">
    <w:abstractNumId w:val="2"/>
  </w:num>
  <w:num w:numId="36" w16cid:durableId="83840312">
    <w:abstractNumId w:val="41"/>
  </w:num>
  <w:num w:numId="37" w16cid:durableId="1754814774">
    <w:abstractNumId w:val="32"/>
  </w:num>
  <w:num w:numId="38" w16cid:durableId="1960643704">
    <w:abstractNumId w:val="38"/>
  </w:num>
  <w:num w:numId="39" w16cid:durableId="229923665">
    <w:abstractNumId w:val="17"/>
  </w:num>
  <w:num w:numId="40" w16cid:durableId="1324428645">
    <w:abstractNumId w:val="10"/>
  </w:num>
  <w:num w:numId="41" w16cid:durableId="791552816">
    <w:abstractNumId w:val="36"/>
  </w:num>
  <w:num w:numId="42" w16cid:durableId="67000416">
    <w:abstractNumId w:val="29"/>
  </w:num>
  <w:num w:numId="43" w16cid:durableId="1327519084">
    <w:abstractNumId w:val="35"/>
  </w:num>
  <w:num w:numId="44" w16cid:durableId="2131045127">
    <w:abstractNumId w:val="45"/>
  </w:num>
  <w:num w:numId="45" w16cid:durableId="6107420">
    <w:abstractNumId w:val="14"/>
  </w:num>
  <w:num w:numId="46" w16cid:durableId="1377656786">
    <w:abstractNumId w:val="8"/>
  </w:num>
  <w:num w:numId="47" w16cid:durableId="1584727795">
    <w:abstractNumId w:val="44"/>
  </w:num>
  <w:num w:numId="48" w16cid:durableId="2081898318">
    <w:abstractNumId w:val="3"/>
  </w:num>
  <w:num w:numId="49" w16cid:durableId="825438692">
    <w:abstractNumId w:val="7"/>
  </w:num>
  <w:num w:numId="50" w16cid:durableId="93751954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2tDA2NDYxtjA2MDFV0lEKTi0uzszPAykwrQUAalomMiwAAAA="/>
  </w:docVars>
  <w:rsids>
    <w:rsidRoot w:val="00F54807"/>
    <w:rsid w:val="000003EB"/>
    <w:rsid w:val="00001E23"/>
    <w:rsid w:val="00061A09"/>
    <w:rsid w:val="00083919"/>
    <w:rsid w:val="00096806"/>
    <w:rsid w:val="000A124E"/>
    <w:rsid w:val="000B6785"/>
    <w:rsid w:val="000D3537"/>
    <w:rsid w:val="000E254C"/>
    <w:rsid w:val="000E2894"/>
    <w:rsid w:val="000E33D1"/>
    <w:rsid w:val="001071C1"/>
    <w:rsid w:val="001129F7"/>
    <w:rsid w:val="00120E51"/>
    <w:rsid w:val="001268F6"/>
    <w:rsid w:val="00163FCB"/>
    <w:rsid w:val="00165DB4"/>
    <w:rsid w:val="00192834"/>
    <w:rsid w:val="00196E47"/>
    <w:rsid w:val="001F4A6D"/>
    <w:rsid w:val="001F623A"/>
    <w:rsid w:val="00203842"/>
    <w:rsid w:val="00216AFF"/>
    <w:rsid w:val="00236B73"/>
    <w:rsid w:val="002418F4"/>
    <w:rsid w:val="0024317B"/>
    <w:rsid w:val="0025417B"/>
    <w:rsid w:val="00256F01"/>
    <w:rsid w:val="00285EFA"/>
    <w:rsid w:val="002D0EDD"/>
    <w:rsid w:val="002D4269"/>
    <w:rsid w:val="002D6AD5"/>
    <w:rsid w:val="002E039A"/>
    <w:rsid w:val="00300C2E"/>
    <w:rsid w:val="00326DD9"/>
    <w:rsid w:val="0033310A"/>
    <w:rsid w:val="00340137"/>
    <w:rsid w:val="00347EC2"/>
    <w:rsid w:val="0035492E"/>
    <w:rsid w:val="00372086"/>
    <w:rsid w:val="00373F3E"/>
    <w:rsid w:val="00374FED"/>
    <w:rsid w:val="003835C0"/>
    <w:rsid w:val="003A01EC"/>
    <w:rsid w:val="003A4497"/>
    <w:rsid w:val="003B4590"/>
    <w:rsid w:val="003B7F63"/>
    <w:rsid w:val="003C1C87"/>
    <w:rsid w:val="003C7FF3"/>
    <w:rsid w:val="003D6DDD"/>
    <w:rsid w:val="003E5AFE"/>
    <w:rsid w:val="003E65BC"/>
    <w:rsid w:val="003F7ABA"/>
    <w:rsid w:val="00407F8C"/>
    <w:rsid w:val="00427159"/>
    <w:rsid w:val="00460248"/>
    <w:rsid w:val="00470AD3"/>
    <w:rsid w:val="00471F58"/>
    <w:rsid w:val="00476DA4"/>
    <w:rsid w:val="004902F2"/>
    <w:rsid w:val="004A0B73"/>
    <w:rsid w:val="004B08EA"/>
    <w:rsid w:val="004C249B"/>
    <w:rsid w:val="004C369F"/>
    <w:rsid w:val="004C4D16"/>
    <w:rsid w:val="004C623A"/>
    <w:rsid w:val="004C7DC7"/>
    <w:rsid w:val="004C7F8D"/>
    <w:rsid w:val="004D25EF"/>
    <w:rsid w:val="004E10AA"/>
    <w:rsid w:val="004E721C"/>
    <w:rsid w:val="004F1168"/>
    <w:rsid w:val="004F58AA"/>
    <w:rsid w:val="00504276"/>
    <w:rsid w:val="00512FD5"/>
    <w:rsid w:val="00515B57"/>
    <w:rsid w:val="0052095A"/>
    <w:rsid w:val="00527F93"/>
    <w:rsid w:val="00541DE4"/>
    <w:rsid w:val="0054547F"/>
    <w:rsid w:val="005500DA"/>
    <w:rsid w:val="0055505D"/>
    <w:rsid w:val="005844B5"/>
    <w:rsid w:val="00585F17"/>
    <w:rsid w:val="005A29FF"/>
    <w:rsid w:val="005A51F4"/>
    <w:rsid w:val="005B575D"/>
    <w:rsid w:val="005B5BB0"/>
    <w:rsid w:val="005B5CBB"/>
    <w:rsid w:val="005C2BA5"/>
    <w:rsid w:val="0060020F"/>
    <w:rsid w:val="00610E6A"/>
    <w:rsid w:val="00663DC2"/>
    <w:rsid w:val="006667DE"/>
    <w:rsid w:val="0067371A"/>
    <w:rsid w:val="00674830"/>
    <w:rsid w:val="00697135"/>
    <w:rsid w:val="006B6E20"/>
    <w:rsid w:val="006C5E6A"/>
    <w:rsid w:val="006E52C7"/>
    <w:rsid w:val="006E7771"/>
    <w:rsid w:val="00711DD0"/>
    <w:rsid w:val="0074101F"/>
    <w:rsid w:val="00744E97"/>
    <w:rsid w:val="00745D3F"/>
    <w:rsid w:val="00771205"/>
    <w:rsid w:val="007727ED"/>
    <w:rsid w:val="00776E9B"/>
    <w:rsid w:val="00780DA6"/>
    <w:rsid w:val="0078237D"/>
    <w:rsid w:val="007B7FFB"/>
    <w:rsid w:val="007E37AD"/>
    <w:rsid w:val="007F0F29"/>
    <w:rsid w:val="00817BE9"/>
    <w:rsid w:val="0082200C"/>
    <w:rsid w:val="0082205C"/>
    <w:rsid w:val="00840A81"/>
    <w:rsid w:val="00840DA5"/>
    <w:rsid w:val="0086770C"/>
    <w:rsid w:val="00885E5B"/>
    <w:rsid w:val="00890827"/>
    <w:rsid w:val="00893A23"/>
    <w:rsid w:val="008D481F"/>
    <w:rsid w:val="008E1212"/>
    <w:rsid w:val="008E23BB"/>
    <w:rsid w:val="0091264E"/>
    <w:rsid w:val="009322B1"/>
    <w:rsid w:val="00932B00"/>
    <w:rsid w:val="00932F7E"/>
    <w:rsid w:val="009569D3"/>
    <w:rsid w:val="00961856"/>
    <w:rsid w:val="00965284"/>
    <w:rsid w:val="00965F97"/>
    <w:rsid w:val="00972022"/>
    <w:rsid w:val="00972DD0"/>
    <w:rsid w:val="0098031D"/>
    <w:rsid w:val="00993CBA"/>
    <w:rsid w:val="009A2B85"/>
    <w:rsid w:val="009B75BB"/>
    <w:rsid w:val="009C382A"/>
    <w:rsid w:val="009D70C9"/>
    <w:rsid w:val="009E55AA"/>
    <w:rsid w:val="009F186A"/>
    <w:rsid w:val="009F4EED"/>
    <w:rsid w:val="00A1527F"/>
    <w:rsid w:val="00A3750E"/>
    <w:rsid w:val="00A40292"/>
    <w:rsid w:val="00A40B60"/>
    <w:rsid w:val="00A464B4"/>
    <w:rsid w:val="00A46C14"/>
    <w:rsid w:val="00A47B7F"/>
    <w:rsid w:val="00A60859"/>
    <w:rsid w:val="00A74F45"/>
    <w:rsid w:val="00A8480B"/>
    <w:rsid w:val="00A90F6F"/>
    <w:rsid w:val="00AB5D12"/>
    <w:rsid w:val="00AB6ACF"/>
    <w:rsid w:val="00AD77D4"/>
    <w:rsid w:val="00AE2D6A"/>
    <w:rsid w:val="00AE419F"/>
    <w:rsid w:val="00B12CA1"/>
    <w:rsid w:val="00B2338C"/>
    <w:rsid w:val="00B510AC"/>
    <w:rsid w:val="00B8771F"/>
    <w:rsid w:val="00BB2A9E"/>
    <w:rsid w:val="00BB6C38"/>
    <w:rsid w:val="00BC4C2E"/>
    <w:rsid w:val="00BF2103"/>
    <w:rsid w:val="00BF2778"/>
    <w:rsid w:val="00C2530E"/>
    <w:rsid w:val="00C33FFD"/>
    <w:rsid w:val="00C41949"/>
    <w:rsid w:val="00C54328"/>
    <w:rsid w:val="00C70CA5"/>
    <w:rsid w:val="00C87A9B"/>
    <w:rsid w:val="00C91E2E"/>
    <w:rsid w:val="00CA758B"/>
    <w:rsid w:val="00CB04E6"/>
    <w:rsid w:val="00CE3458"/>
    <w:rsid w:val="00D070B4"/>
    <w:rsid w:val="00D2359D"/>
    <w:rsid w:val="00D4556B"/>
    <w:rsid w:val="00D63302"/>
    <w:rsid w:val="00D70EED"/>
    <w:rsid w:val="00D8224B"/>
    <w:rsid w:val="00D8783F"/>
    <w:rsid w:val="00DA1FBF"/>
    <w:rsid w:val="00DA3FDA"/>
    <w:rsid w:val="00DB03C5"/>
    <w:rsid w:val="00DB6D04"/>
    <w:rsid w:val="00DC2279"/>
    <w:rsid w:val="00DF1981"/>
    <w:rsid w:val="00DF29E7"/>
    <w:rsid w:val="00E0075B"/>
    <w:rsid w:val="00E1053C"/>
    <w:rsid w:val="00E171AF"/>
    <w:rsid w:val="00E40C57"/>
    <w:rsid w:val="00E45116"/>
    <w:rsid w:val="00E64C6C"/>
    <w:rsid w:val="00E70B1A"/>
    <w:rsid w:val="00E77399"/>
    <w:rsid w:val="00E7794A"/>
    <w:rsid w:val="00E8687C"/>
    <w:rsid w:val="00ED2637"/>
    <w:rsid w:val="00ED7125"/>
    <w:rsid w:val="00F47680"/>
    <w:rsid w:val="00F54807"/>
    <w:rsid w:val="00F62F24"/>
    <w:rsid w:val="00F64D6D"/>
    <w:rsid w:val="00F72AAF"/>
    <w:rsid w:val="00F87513"/>
    <w:rsid w:val="00F96B08"/>
    <w:rsid w:val="00FB47F4"/>
    <w:rsid w:val="00FC03B5"/>
    <w:rsid w:val="00FC7DB9"/>
    <w:rsid w:val="00FD2F6C"/>
    <w:rsid w:val="00FE725D"/>
    <w:rsid w:val="00FF1AD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B0280"/>
  <w15:chartTrackingRefBased/>
  <w15:docId w15:val="{D52965EA-06E5-134C-9C65-1B0B287A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AF"/>
    <w:rPr>
      <w:color w:val="3A3634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1AF"/>
    <w:pPr>
      <w:keepNext/>
      <w:keepLines/>
      <w:spacing w:before="240"/>
      <w:outlineLvl w:val="0"/>
    </w:pPr>
    <w:rPr>
      <w:rFonts w:eastAsiaTheme="majorEastAsia" w:cstheme="majorBidi"/>
      <w:b/>
      <w:color w:val="EC4748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AF"/>
    <w:pPr>
      <w:keepNext/>
      <w:keepLines/>
      <w:spacing w:before="40"/>
      <w:outlineLvl w:val="1"/>
    </w:pPr>
    <w:rPr>
      <w:rFonts w:eastAsiaTheme="majorEastAsia" w:cstheme="majorBidi"/>
      <w:b/>
      <w:color w:val="28719E" w:themeColor="accent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1AF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71AF"/>
    <w:pPr>
      <w:keepNext/>
      <w:keepLines/>
      <w:spacing w:before="40"/>
      <w:outlineLvl w:val="3"/>
    </w:pPr>
    <w:rPr>
      <w:rFonts w:eastAsiaTheme="majorEastAsia" w:cstheme="majorBidi"/>
      <w:b/>
      <w:iCs/>
      <w:color w:val="D0151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171AF"/>
    <w:pPr>
      <w:keepNext/>
      <w:keepLines/>
      <w:spacing w:before="40"/>
      <w:outlineLvl w:val="4"/>
    </w:pPr>
    <w:rPr>
      <w:rFonts w:eastAsiaTheme="majorEastAsia" w:cstheme="majorBidi"/>
      <w:b/>
      <w:color w:val="28719E" w:themeColor="accent4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171AF"/>
    <w:pPr>
      <w:keepNext/>
      <w:keepLines/>
      <w:spacing w:before="40"/>
      <w:outlineLvl w:val="5"/>
    </w:pPr>
    <w:rPr>
      <w:rFonts w:eastAsiaTheme="majorEastAsia" w:cstheme="majorBidi"/>
      <w:i/>
      <w:color w:val="EC4748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171AF"/>
    <w:pPr>
      <w:keepNext/>
      <w:keepLines/>
      <w:spacing w:before="40"/>
      <w:outlineLvl w:val="6"/>
    </w:pPr>
    <w:rPr>
      <w:rFonts w:eastAsiaTheme="majorEastAsia" w:cstheme="majorBidi"/>
      <w:i/>
      <w:iCs/>
      <w:color w:val="043956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1AF"/>
    <w:rPr>
      <w:color w:val="3A3634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E171AF"/>
    <w:rPr>
      <w:rFonts w:eastAsiaTheme="majorEastAsia" w:cstheme="majorBidi"/>
      <w:b/>
      <w:color w:val="EC4748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1AF"/>
    <w:rPr>
      <w:rFonts w:eastAsiaTheme="majorEastAsia" w:cstheme="majorBidi"/>
      <w:b/>
      <w:color w:val="28719E" w:themeColor="accent4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171AF"/>
    <w:pPr>
      <w:contextualSpacing/>
    </w:pPr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1AF"/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171AF"/>
    <w:rPr>
      <w:rFonts w:eastAsiaTheme="majorEastAsia" w:cstheme="majorBidi"/>
      <w:b/>
      <w:color w:val="000000" w:themeColor="text2"/>
      <w:sz w:val="28"/>
      <w:szCs w:val="24"/>
    </w:rPr>
  </w:style>
  <w:style w:type="paragraph" w:styleId="ListParagraph">
    <w:name w:val="List Paragraph"/>
    <w:basedOn w:val="Normal"/>
    <w:uiPriority w:val="34"/>
    <w:qFormat/>
    <w:rsid w:val="00890827"/>
    <w:pPr>
      <w:numPr>
        <w:numId w:val="3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8783F"/>
    <w:pPr>
      <w:numPr>
        <w:ilvl w:val="1"/>
      </w:numPr>
      <w:spacing w:after="160"/>
    </w:pPr>
    <w:rPr>
      <w:rFonts w:eastAsiaTheme="minorEastAsia"/>
      <w:color w:val="8D8480" w:themeColor="text1" w:themeTint="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83F"/>
    <w:rPr>
      <w:rFonts w:eastAsiaTheme="minorEastAsia"/>
      <w:color w:val="8D8480" w:themeColor="text1" w:themeTint="99"/>
      <w:spacing w:val="15"/>
    </w:rPr>
  </w:style>
  <w:style w:type="character" w:styleId="SubtleEmphasis">
    <w:name w:val="Subtle Emphasis"/>
    <w:basedOn w:val="DefaultParagraphFont"/>
    <w:uiPriority w:val="19"/>
    <w:qFormat/>
    <w:rsid w:val="00D8783F"/>
    <w:rPr>
      <w:i/>
      <w:iCs/>
      <w:color w:val="8D8480" w:themeColor="text1" w:themeTint="99"/>
    </w:rPr>
  </w:style>
  <w:style w:type="character" w:styleId="Emphasis">
    <w:name w:val="Emphasis"/>
    <w:basedOn w:val="DefaultParagraphFont"/>
    <w:uiPriority w:val="20"/>
    <w:qFormat/>
    <w:rsid w:val="00D8783F"/>
    <w:rPr>
      <w:rFonts w:ascii="Verdana" w:hAnsi="Verdana"/>
      <w:i/>
      <w:iCs/>
      <w:color w:val="3A3634" w:themeColor="text1"/>
    </w:rPr>
  </w:style>
  <w:style w:type="character" w:styleId="IntenseEmphasis">
    <w:name w:val="Intense Emphasis"/>
    <w:basedOn w:val="DefaultParagraphFont"/>
    <w:uiPriority w:val="21"/>
    <w:qFormat/>
    <w:rsid w:val="00D8783F"/>
    <w:rPr>
      <w:rFonts w:ascii="Verdana" w:hAnsi="Verdana"/>
      <w:i/>
      <w:iCs/>
      <w:color w:val="EC4748" w:themeColor="accent1"/>
    </w:rPr>
  </w:style>
  <w:style w:type="character" w:styleId="Strong">
    <w:name w:val="Strong"/>
    <w:basedOn w:val="DefaultParagraphFont"/>
    <w:uiPriority w:val="22"/>
    <w:qFormat/>
    <w:rsid w:val="00D8783F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783F"/>
    <w:pPr>
      <w:spacing w:before="200" w:after="160"/>
      <w:ind w:left="864" w:right="864"/>
      <w:jc w:val="center"/>
    </w:pPr>
    <w:rPr>
      <w:i/>
      <w:iCs/>
      <w:color w:val="8D8480" w:themeColor="text1" w:themeTint="99"/>
    </w:rPr>
  </w:style>
  <w:style w:type="character" w:customStyle="1" w:styleId="QuoteChar">
    <w:name w:val="Quote Char"/>
    <w:basedOn w:val="DefaultParagraphFont"/>
    <w:link w:val="Quote"/>
    <w:uiPriority w:val="29"/>
    <w:rsid w:val="00D8783F"/>
    <w:rPr>
      <w:i/>
      <w:iCs/>
      <w:color w:val="8D8480" w:themeColor="text1" w:themeTint="9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83F"/>
    <w:pPr>
      <w:pBdr>
        <w:top w:val="single" w:sz="4" w:space="10" w:color="EC4748" w:themeColor="accent1"/>
        <w:bottom w:val="single" w:sz="4" w:space="10" w:color="EC4748" w:themeColor="accent1"/>
      </w:pBdr>
      <w:spacing w:before="360" w:after="360"/>
      <w:ind w:left="864" w:right="864"/>
      <w:jc w:val="center"/>
    </w:pPr>
    <w:rPr>
      <w:i/>
      <w:iCs/>
      <w:color w:val="EC47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83F"/>
    <w:rPr>
      <w:i/>
      <w:iCs/>
      <w:color w:val="EC4748" w:themeColor="accent1"/>
    </w:rPr>
  </w:style>
  <w:style w:type="character" w:styleId="SubtleReference">
    <w:name w:val="Subtle Reference"/>
    <w:basedOn w:val="DefaultParagraphFont"/>
    <w:uiPriority w:val="31"/>
    <w:qFormat/>
    <w:rsid w:val="00D8783F"/>
    <w:rPr>
      <w:rFonts w:ascii="Verdana" w:hAnsi="Verdana"/>
      <w:smallCaps/>
      <w:color w:val="8D8480" w:themeColor="text1" w:themeTint="99"/>
    </w:rPr>
  </w:style>
  <w:style w:type="character" w:styleId="IntenseReference">
    <w:name w:val="Intense Reference"/>
    <w:basedOn w:val="DefaultParagraphFont"/>
    <w:uiPriority w:val="32"/>
    <w:qFormat/>
    <w:rsid w:val="00D8783F"/>
    <w:rPr>
      <w:rFonts w:ascii="Verdana" w:hAnsi="Verdana"/>
      <w:b/>
      <w:bCs/>
      <w:smallCaps/>
      <w:color w:val="EC4748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783F"/>
    <w:rPr>
      <w:rFonts w:ascii="Verdana" w:hAnsi="Verdana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83F"/>
    <w:rPr>
      <w:color w:val="3A3634" w:themeColor="text1"/>
    </w:rPr>
  </w:style>
  <w:style w:type="paragraph" w:styleId="Footer">
    <w:name w:val="footer"/>
    <w:basedOn w:val="Normal"/>
    <w:link w:val="Foot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83F"/>
    <w:rPr>
      <w:color w:val="3A3634" w:themeColor="text1"/>
    </w:rPr>
  </w:style>
  <w:style w:type="character" w:styleId="PlaceholderText">
    <w:name w:val="Placeholder Text"/>
    <w:basedOn w:val="DefaultParagraphFont"/>
    <w:uiPriority w:val="99"/>
    <w:semiHidden/>
    <w:rsid w:val="0078237D"/>
    <w:rPr>
      <w:color w:val="808080"/>
    </w:rPr>
  </w:style>
  <w:style w:type="table" w:styleId="TableGrid">
    <w:name w:val="Table Grid"/>
    <w:basedOn w:val="TableNormal"/>
    <w:uiPriority w:val="39"/>
    <w:rsid w:val="00C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Grid1"/>
    <w:uiPriority w:val="99"/>
    <w:rsid w:val="00E7794A"/>
    <w:tblPr/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91E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">
    <w:name w:val="Bullet"/>
    <w:basedOn w:val="Normal"/>
    <w:link w:val="BulletChar"/>
    <w:autoRedefine/>
    <w:rsid w:val="00AE2D6A"/>
    <w:pPr>
      <w:numPr>
        <w:numId w:val="11"/>
      </w:numPr>
    </w:pPr>
    <w:rPr>
      <w:color w:val="auto"/>
    </w:rPr>
  </w:style>
  <w:style w:type="numbering" w:customStyle="1" w:styleId="SEGBullet">
    <w:name w:val="SEG Bullet"/>
    <w:uiPriority w:val="99"/>
    <w:rsid w:val="006C5E6A"/>
    <w:pPr>
      <w:numPr>
        <w:numId w:val="18"/>
      </w:numPr>
    </w:pPr>
  </w:style>
  <w:style w:type="paragraph" w:styleId="ListBullet">
    <w:name w:val="List Bullet"/>
    <w:basedOn w:val="Normal"/>
    <w:uiPriority w:val="99"/>
    <w:semiHidden/>
    <w:unhideWhenUsed/>
    <w:rsid w:val="00D8224B"/>
    <w:pPr>
      <w:numPr>
        <w:numId w:val="10"/>
      </w:numPr>
      <w:contextualSpacing/>
    </w:pPr>
  </w:style>
  <w:style w:type="character" w:customStyle="1" w:styleId="BulletChar">
    <w:name w:val="Bullet Char"/>
    <w:basedOn w:val="DefaultParagraphFont"/>
    <w:link w:val="Bullet"/>
    <w:rsid w:val="00AE2D6A"/>
  </w:style>
  <w:style w:type="character" w:customStyle="1" w:styleId="Heading4Char">
    <w:name w:val="Heading 4 Char"/>
    <w:basedOn w:val="DefaultParagraphFont"/>
    <w:link w:val="Heading4"/>
    <w:uiPriority w:val="9"/>
    <w:rsid w:val="00E171AF"/>
    <w:rPr>
      <w:rFonts w:eastAsiaTheme="majorEastAsia" w:cstheme="majorBidi"/>
      <w:b/>
      <w:iCs/>
      <w:color w:val="D0151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171AF"/>
    <w:rPr>
      <w:rFonts w:eastAsiaTheme="majorEastAsia" w:cstheme="majorBidi"/>
      <w:b/>
      <w:color w:val="28719E" w:themeColor="accent4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171AF"/>
    <w:rPr>
      <w:rFonts w:eastAsiaTheme="majorEastAsia" w:cstheme="majorBidi"/>
      <w:i/>
      <w:color w:val="EC4748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171AF"/>
    <w:rPr>
      <w:rFonts w:eastAsiaTheme="majorEastAsia" w:cstheme="majorBidi"/>
      <w:i/>
      <w:iCs/>
      <w:color w:val="043956" w:themeColor="accent2"/>
      <w:sz w:val="24"/>
    </w:rPr>
  </w:style>
  <w:style w:type="paragraph" w:customStyle="1" w:styleId="Default">
    <w:name w:val="Default"/>
    <w:rsid w:val="00E45116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7DB9"/>
    <w:rPr>
      <w:color w:val="EC4748" w:themeColor="hyperlink"/>
      <w:u w:val="single"/>
    </w:rPr>
  </w:style>
  <w:style w:type="paragraph" w:styleId="Revision">
    <w:name w:val="Revision"/>
    <w:hidden/>
    <w:uiPriority w:val="99"/>
    <w:semiHidden/>
    <w:rsid w:val="00F64D6D"/>
    <w:rPr>
      <w:color w:val="3A3634" w:themeColor="text1"/>
    </w:rPr>
  </w:style>
  <w:style w:type="character" w:customStyle="1" w:styleId="wbzude">
    <w:name w:val="wbzude"/>
    <w:basedOn w:val="DefaultParagraphFont"/>
    <w:rsid w:val="00ED7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G">
      <a:dk1>
        <a:srgbClr val="3A3634"/>
      </a:dk1>
      <a:lt1>
        <a:sysClr val="window" lastClr="FFFFFF"/>
      </a:lt1>
      <a:dk2>
        <a:srgbClr val="000000"/>
      </a:dk2>
      <a:lt2>
        <a:srgbClr val="EAE2DC"/>
      </a:lt2>
      <a:accent1>
        <a:srgbClr val="EC4748"/>
      </a:accent1>
      <a:accent2>
        <a:srgbClr val="043956"/>
      </a:accent2>
      <a:accent3>
        <a:srgbClr val="8CB1D3"/>
      </a:accent3>
      <a:accent4>
        <a:srgbClr val="28719E"/>
      </a:accent4>
      <a:accent5>
        <a:srgbClr val="EAE2DC"/>
      </a:accent5>
      <a:accent6>
        <a:srgbClr val="973E90"/>
      </a:accent6>
      <a:hlink>
        <a:srgbClr val="EC4748"/>
      </a:hlink>
      <a:folHlink>
        <a:srgbClr val="973E9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ED2FE-03B1-42FF-84C3-43CA0653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Sue Hartley</cp:lastModifiedBy>
  <cp:revision>3</cp:revision>
  <dcterms:created xsi:type="dcterms:W3CDTF">2024-01-22T13:56:00Z</dcterms:created>
  <dcterms:modified xsi:type="dcterms:W3CDTF">2024-01-22T13:56:00Z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4cbd64f62f9d97e25d6451d497e65533ec3a26223a18ca6bb172f0e642059b10</vt:lpwstr>
  </property>
</Properties>
</file>